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3D" w:rsidRDefault="009B5B3D" w:rsidP="009B5B3D">
      <w:pPr>
        <w:rPr>
          <w:lang w:val="en-US"/>
        </w:rPr>
      </w:pPr>
    </w:p>
    <w:tbl>
      <w:tblPr>
        <w:tblW w:w="9756" w:type="dxa"/>
        <w:tblInd w:w="-108" w:type="dxa"/>
        <w:tblLook w:val="04A0" w:firstRow="1" w:lastRow="0" w:firstColumn="1" w:lastColumn="0" w:noHBand="0" w:noVBand="1"/>
      </w:tblPr>
      <w:tblGrid>
        <w:gridCol w:w="4133"/>
        <w:gridCol w:w="2297"/>
        <w:gridCol w:w="3326"/>
      </w:tblGrid>
      <w:tr w:rsidR="009B5B3D" w:rsidRPr="00AC4778" w:rsidTr="00257E37">
        <w:trPr>
          <w:trHeight w:val="82"/>
        </w:trPr>
        <w:tc>
          <w:tcPr>
            <w:tcW w:w="4285" w:type="dxa"/>
            <w:vMerge w:val="restart"/>
            <w:shd w:val="clear" w:color="auto" w:fill="auto"/>
          </w:tcPr>
          <w:p w:rsidR="009B5B3D" w:rsidRPr="00AC4778" w:rsidRDefault="009B5B3D" w:rsidP="00257E37">
            <w:pPr>
              <w:ind w:left="142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AC477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AC477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object w:dxaOrig="1248" w:dyaOrig="1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pt" o:ole="" filled="t">
                  <v:fill color2="black"/>
                  <v:imagedata r:id="rId4" o:title=""/>
                </v:shape>
                <o:OLEObject Type="Embed" ProgID="Word.Picture.8" ShapeID="_x0000_i1025" DrawAspect="Content" ObjectID="_1781433353" r:id="rId5"/>
              </w:objec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ΕΛΛΗΝΙΚΗ ΔΗΜΟΚΡΑΤΙΑ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ΝΟΜΟΣ ΑΤΤΙΚΗΣ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ΔΗΜΟΣ  ΧΑΛΑΝΔΡΙΟΥ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ΔΙΕΥΘΥΝΣΗ  ΤΕΧΝΙΚΩΝ ΥΠΗΡΕΣΙΩΝ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Πληροφορίες: Όλγα Κουλοχέρη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 xml:space="preserve">Διεύθυνση: </w:t>
            </w:r>
            <w:proofErr w:type="spellStart"/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Φιλ</w:t>
            </w:r>
            <w:proofErr w:type="spellEnd"/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eastAsia="el-GR"/>
              </w:rPr>
              <w:t>. Λίτσα 29 &amp; Αγίου Γεωργίου</w:t>
            </w:r>
          </w:p>
          <w:p w:rsidR="009B5B3D" w:rsidRPr="00DA5FE6" w:rsidRDefault="009B5B3D" w:rsidP="00257E37">
            <w:pPr>
              <w:ind w:left="142"/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proofErr w:type="spellStart"/>
            <w:r w:rsidRPr="00DA5FE6">
              <w:rPr>
                <w:rFonts w:ascii="Cambria" w:hAnsi="Cambria" w:cs="Arial"/>
                <w:bCs/>
                <w:iCs/>
                <w:sz w:val="18"/>
                <w:szCs w:val="18"/>
              </w:rPr>
              <w:t>Τηλ</w:t>
            </w:r>
            <w:proofErr w:type="spellEnd"/>
            <w:r w:rsidRPr="00DA5FE6">
              <w:rPr>
                <w:rFonts w:ascii="Cambria" w:hAnsi="Cambria" w:cs="Arial"/>
                <w:bCs/>
                <w:iCs/>
                <w:sz w:val="18"/>
                <w:szCs w:val="18"/>
              </w:rPr>
              <w:t>. : 213 2023954</w:t>
            </w:r>
          </w:p>
          <w:p w:rsidR="009B5B3D" w:rsidRPr="005128A0" w:rsidRDefault="009B5B3D" w:rsidP="00257E37">
            <w:pPr>
              <w:ind w:left="142"/>
              <w:rPr>
                <w:rFonts w:ascii="Cambria" w:eastAsia="Verdana" w:hAnsi="Cambria" w:cs="Verdana"/>
                <w:sz w:val="20"/>
                <w:szCs w:val="20"/>
                <w:lang w:val="en-US"/>
              </w:rPr>
            </w:pPr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val="en-US" w:eastAsia="el-GR"/>
              </w:rPr>
              <w:t xml:space="preserve">Email:  </w:t>
            </w:r>
            <w:hyperlink r:id="rId6" w:history="1">
              <w:r w:rsidRPr="00DA5FE6">
                <w:rPr>
                  <w:rStyle w:val="-"/>
                  <w:rFonts w:ascii="Cambria" w:hAnsi="Cambria" w:cs="Arial"/>
                  <w:bCs/>
                  <w:iCs/>
                  <w:sz w:val="18"/>
                  <w:szCs w:val="18"/>
                  <w:lang w:val="en-US" w:eastAsia="el-GR"/>
                </w:rPr>
                <w:t>o.kouloheri@halandri.gr</w:t>
              </w:r>
            </w:hyperlink>
            <w:r w:rsidRPr="00DA5FE6">
              <w:rPr>
                <w:rFonts w:ascii="Cambria" w:hAnsi="Cambria" w:cs="Arial"/>
                <w:bCs/>
                <w:iCs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right"/>
              <w:rPr>
                <w:rFonts w:ascii="Cambria" w:eastAsia="Verdana" w:hAnsi="Cambria" w:cs="Verdana"/>
              </w:rPr>
            </w:pPr>
            <w:r>
              <w:rPr>
                <w:rFonts w:ascii="Cambria" w:hAnsi="Cambria" w:cs="Arial"/>
              </w:rPr>
              <w:t>ΥΠΗΡΕΣΙΑ</w:t>
            </w:r>
            <w:r w:rsidRPr="00AC4778">
              <w:rPr>
                <w:rFonts w:ascii="Cambria" w:hAnsi="Cambria" w:cs="Arial"/>
              </w:rPr>
              <w:t>:</w:t>
            </w:r>
          </w:p>
        </w:tc>
        <w:tc>
          <w:tcPr>
            <w:tcW w:w="3455" w:type="dxa"/>
            <w:shd w:val="clear" w:color="auto" w:fill="auto"/>
          </w:tcPr>
          <w:p w:rsidR="009B5B3D" w:rsidRPr="00DA5FE6" w:rsidRDefault="009B5B3D" w:rsidP="00257E37">
            <w:pPr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DA5FE6">
              <w:rPr>
                <w:rFonts w:ascii="Cambria" w:hAnsi="Cambria" w:cs="Arial"/>
                <w:i/>
                <w:iCs/>
                <w:sz w:val="20"/>
                <w:szCs w:val="20"/>
              </w:rPr>
              <w:t>«</w:t>
            </w:r>
            <w:r w:rsidRPr="00C7202F">
              <w:rPr>
                <w:rFonts w:cs="Calibri"/>
                <w:b/>
                <w:bCs/>
                <w:sz w:val="20"/>
                <w:szCs w:val="20"/>
              </w:rPr>
              <w:t>ΠΑΡΟΧΗ ΥΠΗΡΕΣΙΩΝ ΣΥΜΒΟΥΛΕΥΤΙΚΗΣ ΥΠΟΣΤΗΡΙΞΗΣ ΓΙΑ ΤΟΝ ΣΧΕΔΙΑΣΜΌ, ΣΥΝΤΟΝΙΣΜΌ ΚΑΙ ΤΗ ΔΙΑΜΟΡΦΩΣΗ ΣΤΡΑΤΗΓΙΚΟΥ ΣΧΕΔΙΟΥ ΔΡΑΣΗΣ ΚΛΙΜΑΤΙΚΗΣ ΟΥΔΕΤΕΡΟΤΗΤΑΣ ΤΟΥ ΔΗΜΟΥ ΧΑΛΑΝΔΡΙΟΥ ΜΕ ΟΡΙΖΟΝΤΑ ΤΟ 2030</w:t>
            </w:r>
            <w:r w:rsidRPr="00DA5FE6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»</w:t>
            </w:r>
          </w:p>
        </w:tc>
      </w:tr>
      <w:tr w:rsidR="009B5B3D" w:rsidRPr="00AC4778" w:rsidTr="00257E37">
        <w:trPr>
          <w:trHeight w:val="335"/>
        </w:trPr>
        <w:tc>
          <w:tcPr>
            <w:tcW w:w="4285" w:type="dxa"/>
            <w:vMerge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right"/>
              <w:rPr>
                <w:rFonts w:ascii="Cambria" w:eastAsia="Verdana" w:hAnsi="Cambria" w:cs="Verdana"/>
              </w:rPr>
            </w:pPr>
            <w:r w:rsidRPr="00AC4778">
              <w:rPr>
                <w:rFonts w:ascii="Cambria" w:hAnsi="Cambria" w:cs="Arial"/>
              </w:rPr>
              <w:t>ΑΡ</w:t>
            </w:r>
            <w:r>
              <w:rPr>
                <w:rFonts w:ascii="Cambria" w:hAnsi="Cambria" w:cs="Arial"/>
              </w:rPr>
              <w:t>.</w:t>
            </w:r>
            <w:r w:rsidRPr="00AC4778">
              <w:rPr>
                <w:rFonts w:ascii="Cambria" w:hAnsi="Cambria" w:cs="Arial"/>
              </w:rPr>
              <w:t xml:space="preserve"> ΜΕΛΕΤΗΣ: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B5B3D" w:rsidRPr="00DA5FE6" w:rsidRDefault="009B5B3D" w:rsidP="00257E37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DA5FE6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53/2024</w:t>
            </w:r>
          </w:p>
        </w:tc>
      </w:tr>
      <w:tr w:rsidR="009B5B3D" w:rsidRPr="00AC4778" w:rsidTr="00257E37">
        <w:trPr>
          <w:trHeight w:val="314"/>
        </w:trPr>
        <w:tc>
          <w:tcPr>
            <w:tcW w:w="4285" w:type="dxa"/>
            <w:vMerge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2016" w:type="dxa"/>
            <w:shd w:val="clear" w:color="auto" w:fill="auto"/>
          </w:tcPr>
          <w:p w:rsidR="009B5B3D" w:rsidRPr="00F76839" w:rsidRDefault="009B5B3D" w:rsidP="00257E37">
            <w:pPr>
              <w:pStyle w:val="Standard"/>
              <w:tabs>
                <w:tab w:val="left" w:pos="2160"/>
              </w:tabs>
              <w:jc w:val="right"/>
              <w:rPr>
                <w:rFonts w:ascii="Cambria" w:eastAsia="Verdana" w:hAnsi="Cambria" w:cs="Verdana"/>
                <w:highlight w:val="yellow"/>
              </w:rPr>
            </w:pPr>
            <w:r w:rsidRPr="002704A0">
              <w:rPr>
                <w:rFonts w:ascii="Cambria" w:hAnsi="Cambria" w:cs="Arial"/>
              </w:rPr>
              <w:t>ΣΥΝΟΛΙΚΟΣ ΠΡΟΫΠΟΛΟΓΙΣΜΟΣ:</w:t>
            </w:r>
          </w:p>
        </w:tc>
        <w:tc>
          <w:tcPr>
            <w:tcW w:w="3455" w:type="dxa"/>
            <w:shd w:val="clear" w:color="auto" w:fill="auto"/>
          </w:tcPr>
          <w:p w:rsidR="009B5B3D" w:rsidRPr="00DA5FE6" w:rsidRDefault="009B5B3D" w:rsidP="00257E37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DA5FE6">
              <w:rPr>
                <w:rFonts w:ascii="Cambria" w:hAnsi="Cambria" w:cs="Arial"/>
                <w:b/>
                <w:i/>
                <w:sz w:val="20"/>
                <w:szCs w:val="20"/>
              </w:rPr>
              <w:t>74.400,00</w:t>
            </w:r>
            <w:r w:rsidRPr="00DA5FE6">
              <w:rPr>
                <w:rFonts w:ascii="Cambria" w:hAnsi="Cambria" w:cs="Arial"/>
                <w:i/>
                <w:sz w:val="20"/>
                <w:szCs w:val="20"/>
              </w:rPr>
              <w:t xml:space="preserve">€ </w:t>
            </w:r>
            <w:proofErr w:type="spellStart"/>
            <w:r w:rsidRPr="00DA5FE6">
              <w:rPr>
                <w:rFonts w:ascii="Cambria" w:hAnsi="Cambria" w:cs="Arial"/>
                <w:i/>
                <w:sz w:val="20"/>
                <w:szCs w:val="20"/>
              </w:rPr>
              <w:t>συμπ</w:t>
            </w:r>
            <w:proofErr w:type="spellEnd"/>
            <w:r w:rsidRPr="00DA5FE6">
              <w:rPr>
                <w:rFonts w:ascii="Cambria" w:hAnsi="Cambria" w:cs="Arial"/>
                <w:i/>
                <w:sz w:val="20"/>
                <w:szCs w:val="20"/>
              </w:rPr>
              <w:t>/νου Φ.Π.Α. 24%</w:t>
            </w:r>
          </w:p>
        </w:tc>
      </w:tr>
      <w:tr w:rsidR="009B5B3D" w:rsidRPr="00AC4778" w:rsidTr="00257E37">
        <w:trPr>
          <w:trHeight w:val="320"/>
        </w:trPr>
        <w:tc>
          <w:tcPr>
            <w:tcW w:w="4285" w:type="dxa"/>
            <w:vMerge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2016" w:type="dxa"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right"/>
              <w:rPr>
                <w:rFonts w:ascii="Cambria" w:eastAsia="Verdana" w:hAnsi="Cambria" w:cs="Verdana"/>
              </w:rPr>
            </w:pPr>
            <w:proofErr w:type="spellStart"/>
            <w:r w:rsidRPr="00AC4778">
              <w:rPr>
                <w:rFonts w:ascii="Cambria" w:hAnsi="Cambria" w:cs="Arial"/>
                <w:lang w:val="en-US"/>
              </w:rPr>
              <w:t>Cpv</w:t>
            </w:r>
            <w:proofErr w:type="spellEnd"/>
            <w:r w:rsidRPr="00AC4778">
              <w:rPr>
                <w:rFonts w:ascii="Cambria" w:hAnsi="Cambria" w:cs="Arial"/>
              </w:rPr>
              <w:t>:</w:t>
            </w:r>
          </w:p>
        </w:tc>
        <w:tc>
          <w:tcPr>
            <w:tcW w:w="3455" w:type="dxa"/>
            <w:shd w:val="clear" w:color="auto" w:fill="auto"/>
          </w:tcPr>
          <w:p w:rsidR="009B5B3D" w:rsidRPr="00DA5FE6" w:rsidRDefault="009B5B3D" w:rsidP="00257E37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DA5FE6">
              <w:rPr>
                <w:b/>
                <w:bCs/>
                <w:sz w:val="20"/>
                <w:szCs w:val="20"/>
              </w:rPr>
              <w:t xml:space="preserve">79415200-8:  </w:t>
            </w:r>
            <w:r w:rsidRPr="00DA5FE6">
              <w:rPr>
                <w:bCs/>
                <w:i/>
                <w:sz w:val="20"/>
                <w:szCs w:val="20"/>
              </w:rPr>
              <w:t>«Υπηρεσίες παροχής συμβουλών σε θέματα σχεδιασμού»</w:t>
            </w:r>
            <w:r w:rsidRPr="00DA5FE6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B5B3D" w:rsidRPr="00AC4778" w:rsidTr="00257E37">
        <w:trPr>
          <w:trHeight w:val="267"/>
        </w:trPr>
        <w:tc>
          <w:tcPr>
            <w:tcW w:w="4285" w:type="dxa"/>
            <w:vMerge/>
            <w:shd w:val="clear" w:color="auto" w:fill="auto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both"/>
              <w:rPr>
                <w:rFonts w:ascii="Cambria" w:eastAsia="Verdana" w:hAnsi="Cambria" w:cs="Verdana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B5B3D" w:rsidRPr="00AC4778" w:rsidRDefault="009B5B3D" w:rsidP="00257E37">
            <w:pPr>
              <w:pStyle w:val="Standard"/>
              <w:tabs>
                <w:tab w:val="left" w:pos="2160"/>
              </w:tabs>
              <w:jc w:val="right"/>
              <w:rPr>
                <w:rFonts w:ascii="Cambria" w:eastAsia="Verdana" w:hAnsi="Cambria" w:cs="Verdana"/>
              </w:rPr>
            </w:pPr>
            <w:r w:rsidRPr="00AC4778">
              <w:rPr>
                <w:rFonts w:ascii="Cambria" w:hAnsi="Cambria" w:cs="Arial"/>
                <w:spacing w:val="5"/>
                <w:lang w:val="en-US" w:eastAsia="ar-SA"/>
              </w:rPr>
              <w:t>NUTS</w:t>
            </w:r>
            <w:r w:rsidRPr="00AC4778">
              <w:rPr>
                <w:rFonts w:ascii="Cambria" w:hAnsi="Cambria" w:cs="Arial"/>
                <w:spacing w:val="5"/>
                <w:lang w:eastAsia="ar-SA"/>
              </w:rPr>
              <w:t xml:space="preserve"> Δήμου Χαλανδρίου: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B5B3D" w:rsidRPr="00DA5FE6" w:rsidRDefault="009B5B3D" w:rsidP="00257E37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DA5FE6">
              <w:rPr>
                <w:rFonts w:ascii="Cambria" w:hAnsi="Cambria" w:cs="Arial"/>
                <w:b/>
                <w:i/>
                <w:iCs/>
                <w:spacing w:val="5"/>
                <w:sz w:val="20"/>
                <w:szCs w:val="20"/>
                <w:lang w:val="en-US" w:eastAsia="ar-SA"/>
              </w:rPr>
              <w:t>EL301</w:t>
            </w:r>
          </w:p>
        </w:tc>
      </w:tr>
    </w:tbl>
    <w:p w:rsidR="009B5B3D" w:rsidRDefault="009B5B3D" w:rsidP="009B5B3D">
      <w:pPr>
        <w:autoSpaceDE w:val="0"/>
        <w:adjustRightInd w:val="0"/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B5B3D" w:rsidRPr="00244524" w:rsidRDefault="009B5B3D" w:rsidP="009B5B3D">
      <w:pPr>
        <w:autoSpaceDE w:val="0"/>
        <w:adjustRightInd w:val="0"/>
        <w:spacing w:line="276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ΕΝΤΥΠΟ </w:t>
      </w:r>
      <w:bookmarkStart w:id="0" w:name="_GoBack"/>
      <w:bookmarkEnd w:id="0"/>
      <w:r w:rsidRPr="00244524">
        <w:rPr>
          <w:rFonts w:ascii="Verdana" w:hAnsi="Verdana" w:cs="Arial"/>
          <w:b/>
          <w:bCs/>
          <w:color w:val="000000"/>
          <w:sz w:val="20"/>
          <w:szCs w:val="20"/>
        </w:rPr>
        <w:t>ΟΙΚΟΝΟΜΙΚΗΣ ΠΡΟΣΦΟΡΑΣ</w:t>
      </w:r>
    </w:p>
    <w:p w:rsidR="009B5B3D" w:rsidRPr="00CF1FF9" w:rsidRDefault="009B5B3D" w:rsidP="009B5B3D">
      <w:pPr>
        <w:spacing w:before="120" w:after="120" w:line="240" w:lineRule="auto"/>
        <w:jc w:val="both"/>
        <w:rPr>
          <w:rFonts w:cs="Calibri"/>
          <w:sz w:val="20"/>
        </w:rPr>
      </w:pPr>
      <w:r w:rsidRPr="00CF1FF9">
        <w:rPr>
          <w:rFonts w:cs="Calibri"/>
          <w:sz w:val="20"/>
        </w:rPr>
        <w:t>Ο υπογραφόμενος………………………………………………………..με έδρα……………………………… Δ/</w:t>
      </w:r>
      <w:proofErr w:type="spellStart"/>
      <w:r w:rsidRPr="00CF1FF9">
        <w:rPr>
          <w:rFonts w:cs="Calibri"/>
          <w:sz w:val="20"/>
        </w:rPr>
        <w:t>νση</w:t>
      </w:r>
      <w:proofErr w:type="spellEnd"/>
      <w:r w:rsidRPr="00CF1FF9">
        <w:rPr>
          <w:rFonts w:cs="Calibri"/>
          <w:sz w:val="20"/>
        </w:rPr>
        <w:t xml:space="preserve">...………………………….………… </w:t>
      </w:r>
      <w:proofErr w:type="spellStart"/>
      <w:r w:rsidRPr="00CF1FF9">
        <w:rPr>
          <w:rFonts w:cs="Calibri"/>
          <w:sz w:val="20"/>
        </w:rPr>
        <w:t>Τηλ</w:t>
      </w:r>
      <w:proofErr w:type="spellEnd"/>
      <w:r w:rsidRPr="00CF1FF9">
        <w:rPr>
          <w:rFonts w:cs="Calibri"/>
          <w:sz w:val="20"/>
        </w:rPr>
        <w:t xml:space="preserve">.…….………………, </w:t>
      </w:r>
      <w:r w:rsidRPr="00CF1FF9">
        <w:rPr>
          <w:rFonts w:cs="Calibri"/>
          <w:sz w:val="20"/>
          <w:lang w:val="en-US"/>
        </w:rPr>
        <w:t>email</w:t>
      </w:r>
      <w:r w:rsidRPr="00CF1FF9">
        <w:rPr>
          <w:rFonts w:cs="Calibri"/>
          <w:sz w:val="20"/>
        </w:rPr>
        <w:t>……………</w:t>
      </w:r>
      <w:proofErr w:type="gramStart"/>
      <w:r w:rsidRPr="00CF1FF9">
        <w:rPr>
          <w:rFonts w:cs="Calibri"/>
          <w:sz w:val="20"/>
        </w:rPr>
        <w:t>….αφού</w:t>
      </w:r>
      <w:proofErr w:type="gramEnd"/>
      <w:r w:rsidRPr="00CF1FF9">
        <w:rPr>
          <w:rFonts w:cs="Calibri"/>
          <w:sz w:val="20"/>
        </w:rPr>
        <w:t xml:space="preserve"> έλαβα πλήρη γνώση των όρων της διακήρυξης και της μελέτης με ΑΜ 53/2024, των σχετικών εγγράφων -  Παραρτημάτων αυτής, τους οποίους αποδέχομαι ανεπιφύλακτα,  προσφέρω  τις παρακάτω τιμές: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848"/>
        <w:gridCol w:w="1284"/>
        <w:gridCol w:w="1402"/>
        <w:gridCol w:w="1171"/>
      </w:tblGrid>
      <w:tr w:rsidR="009B5B3D" w:rsidRPr="00CF1FF9" w:rsidTr="00257E37">
        <w:trPr>
          <w:trHeight w:val="563"/>
        </w:trPr>
        <w:tc>
          <w:tcPr>
            <w:tcW w:w="356" w:type="pct"/>
            <w:shd w:val="clear" w:color="auto" w:fill="F1F1F1"/>
          </w:tcPr>
          <w:p w:rsidR="009B5B3D" w:rsidRPr="00CF1FF9" w:rsidRDefault="009B5B3D" w:rsidP="00257E37">
            <w:pPr>
              <w:pStyle w:val="TableParagraph"/>
              <w:spacing w:before="145"/>
              <w:ind w:left="160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Α/Α</w:t>
            </w:r>
          </w:p>
        </w:tc>
        <w:tc>
          <w:tcPr>
            <w:tcW w:w="2319" w:type="pct"/>
            <w:shd w:val="clear" w:color="auto" w:fill="F1F1F1"/>
          </w:tcPr>
          <w:p w:rsidR="009B5B3D" w:rsidRPr="00CF1FF9" w:rsidRDefault="009B5B3D" w:rsidP="00257E37">
            <w:pPr>
              <w:pStyle w:val="TableParagraph"/>
              <w:spacing w:before="145"/>
              <w:ind w:left="107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Είδος Παροχής Εργασίας</w:t>
            </w:r>
          </w:p>
        </w:tc>
        <w:tc>
          <w:tcPr>
            <w:tcW w:w="774" w:type="pct"/>
            <w:shd w:val="clear" w:color="auto" w:fill="F1F1F1"/>
          </w:tcPr>
          <w:p w:rsidR="009B5B3D" w:rsidRPr="00CF1FF9" w:rsidRDefault="009B5B3D" w:rsidP="00257E37">
            <w:pPr>
              <w:pStyle w:val="TableParagraph"/>
              <w:spacing w:before="3"/>
              <w:ind w:left="21" w:right="21"/>
              <w:jc w:val="center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Ποσότητα</w:t>
            </w:r>
          </w:p>
          <w:p w:rsidR="009B5B3D" w:rsidRPr="00CF1FF9" w:rsidRDefault="009B5B3D" w:rsidP="00257E37">
            <w:pPr>
              <w:pStyle w:val="TableParagraph"/>
              <w:spacing w:before="40"/>
              <w:ind w:left="21" w:right="25"/>
              <w:jc w:val="center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(κατ’ αποκοπή)</w:t>
            </w:r>
          </w:p>
        </w:tc>
        <w:tc>
          <w:tcPr>
            <w:tcW w:w="845" w:type="pct"/>
            <w:shd w:val="clear" w:color="auto" w:fill="F1F1F1"/>
          </w:tcPr>
          <w:p w:rsidR="009B5B3D" w:rsidRPr="00CF1FF9" w:rsidRDefault="009B5B3D" w:rsidP="00257E37">
            <w:pPr>
              <w:pStyle w:val="TableParagraph"/>
              <w:spacing w:before="3"/>
              <w:ind w:left="121" w:right="116"/>
              <w:jc w:val="center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Τιμή Μονάδας</w:t>
            </w:r>
          </w:p>
          <w:p w:rsidR="009B5B3D" w:rsidRPr="00CF1FF9" w:rsidRDefault="009B5B3D" w:rsidP="00257E37">
            <w:pPr>
              <w:pStyle w:val="TableParagraph"/>
              <w:spacing w:before="40"/>
              <w:ind w:left="119" w:right="116"/>
              <w:jc w:val="center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(€)</w:t>
            </w:r>
          </w:p>
        </w:tc>
        <w:tc>
          <w:tcPr>
            <w:tcW w:w="706" w:type="pct"/>
            <w:shd w:val="clear" w:color="auto" w:fill="F1F1F1"/>
          </w:tcPr>
          <w:p w:rsidR="009B5B3D" w:rsidRPr="00CF1FF9" w:rsidRDefault="009B5B3D" w:rsidP="00257E37">
            <w:pPr>
              <w:pStyle w:val="TableParagraph"/>
              <w:spacing w:before="145"/>
              <w:ind w:left="160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Δαπάνη (€)</w:t>
            </w:r>
          </w:p>
        </w:tc>
      </w:tr>
      <w:tr w:rsidR="009B5B3D" w:rsidRPr="00CF1FF9" w:rsidTr="00257E37">
        <w:trPr>
          <w:trHeight w:val="2155"/>
        </w:trPr>
        <w:tc>
          <w:tcPr>
            <w:tcW w:w="356" w:type="pct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2"/>
              <w:ind w:left="203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1</w:t>
            </w:r>
          </w:p>
        </w:tc>
        <w:tc>
          <w:tcPr>
            <w:tcW w:w="2319" w:type="pct"/>
            <w:shd w:val="clear" w:color="auto" w:fill="auto"/>
          </w:tcPr>
          <w:p w:rsidR="009B5B3D" w:rsidRPr="00CF1FF9" w:rsidRDefault="009B5B3D" w:rsidP="00257E37">
            <w:pPr>
              <w:pStyle w:val="TableParagraph"/>
              <w:tabs>
                <w:tab w:val="left" w:pos="1767"/>
                <w:tab w:val="left" w:pos="2951"/>
                <w:tab w:val="left" w:pos="4247"/>
              </w:tabs>
              <w:spacing w:before="70"/>
              <w:ind w:left="107" w:right="99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ΠΑΡΟΧΗ ΥΠΗΡΕΣΙΩΝ ΣΥΜΒΟΥΛΕΥΤΙΚΗΣ ΥΠΟΣΤΗΡΙΞΗΣ ΓΙΑ ΤΟΝ ΣΧΕΔΙΑΣΜΌ, ΣΥΝΤΟΝΙΣΜΌ ΚΑΙ ΤΗ ΔΙΑΜΟΡΦΩΣΗ ΣΤΡΑΤΗΓΙΚΟΥ ΣΧΕΔΙΟΥ ΔΡΑΣΗΣ ΚΛΙΜΑΤΙΚΗΣ ΟΥΔΕΤΕΡΟΤΗΤΑΣ ΤΟΥ ΔΗΜΟΥ ΧΑΛΑΝΔΡΙΟΥ ΜΕ ΟΡΙΖΟΝΤΑ ΤΟ 2030</w:t>
            </w:r>
          </w:p>
        </w:tc>
        <w:tc>
          <w:tcPr>
            <w:tcW w:w="774" w:type="pct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2"/>
              <w:ind w:left="10"/>
              <w:jc w:val="center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1</w:t>
            </w:r>
          </w:p>
        </w:tc>
        <w:tc>
          <w:tcPr>
            <w:tcW w:w="845" w:type="pct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2"/>
              <w:ind w:left="323"/>
              <w:rPr>
                <w:rFonts w:ascii="Calibri" w:hAnsi="Calibri" w:cs="Calibri"/>
                <w:bCs/>
                <w:sz w:val="22"/>
                <w:lang w:eastAsia="zh-CN"/>
              </w:rPr>
            </w:pPr>
          </w:p>
        </w:tc>
        <w:tc>
          <w:tcPr>
            <w:tcW w:w="706" w:type="pct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2"/>
              <w:ind w:right="99"/>
              <w:jc w:val="right"/>
              <w:rPr>
                <w:rFonts w:ascii="Calibri" w:hAnsi="Calibri" w:cs="Calibri"/>
                <w:bCs/>
                <w:sz w:val="22"/>
                <w:lang w:eastAsia="zh-CN"/>
              </w:rPr>
            </w:pPr>
          </w:p>
        </w:tc>
      </w:tr>
      <w:tr w:rsidR="009B5B3D" w:rsidRPr="00CF1FF9" w:rsidTr="00257E37">
        <w:trPr>
          <w:trHeight w:val="522"/>
        </w:trPr>
        <w:tc>
          <w:tcPr>
            <w:tcW w:w="4294" w:type="pct"/>
            <w:gridSpan w:val="4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5"/>
              <w:ind w:left="107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ΣΥΝΟΛΟ: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B3D" w:rsidRPr="00CF1FF9" w:rsidRDefault="009B5B3D" w:rsidP="00257E37">
            <w:pPr>
              <w:pStyle w:val="TableParagraph"/>
              <w:spacing w:before="126"/>
              <w:ind w:right="97"/>
              <w:jc w:val="right"/>
              <w:rPr>
                <w:rFonts w:ascii="Calibri" w:hAnsi="Calibri" w:cs="Calibri"/>
                <w:bCs/>
                <w:sz w:val="22"/>
                <w:lang w:eastAsia="zh-CN"/>
              </w:rPr>
            </w:pPr>
          </w:p>
        </w:tc>
      </w:tr>
      <w:tr w:rsidR="009B5B3D" w:rsidRPr="00CF1FF9" w:rsidTr="00257E37">
        <w:trPr>
          <w:trHeight w:val="522"/>
        </w:trPr>
        <w:tc>
          <w:tcPr>
            <w:tcW w:w="4294" w:type="pct"/>
            <w:gridSpan w:val="4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2"/>
              <w:ind w:left="107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ΦΠΑ (24%):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B3D" w:rsidRPr="00CF1FF9" w:rsidRDefault="009B5B3D" w:rsidP="00257E37">
            <w:pPr>
              <w:pStyle w:val="TableParagraph"/>
              <w:spacing w:before="123"/>
              <w:ind w:right="99"/>
              <w:jc w:val="right"/>
              <w:rPr>
                <w:rFonts w:ascii="Calibri" w:hAnsi="Calibri" w:cs="Calibri"/>
                <w:bCs/>
                <w:sz w:val="22"/>
                <w:lang w:eastAsia="zh-CN"/>
              </w:rPr>
            </w:pPr>
          </w:p>
        </w:tc>
      </w:tr>
      <w:tr w:rsidR="009B5B3D" w:rsidRPr="00CF1FF9" w:rsidTr="00257E37">
        <w:trPr>
          <w:trHeight w:val="523"/>
        </w:trPr>
        <w:tc>
          <w:tcPr>
            <w:tcW w:w="4294" w:type="pct"/>
            <w:gridSpan w:val="4"/>
            <w:shd w:val="clear" w:color="auto" w:fill="auto"/>
          </w:tcPr>
          <w:p w:rsidR="009B5B3D" w:rsidRPr="00CF1FF9" w:rsidRDefault="009B5B3D" w:rsidP="00257E37">
            <w:pPr>
              <w:pStyle w:val="TableParagraph"/>
              <w:spacing w:before="122"/>
              <w:ind w:left="107"/>
              <w:rPr>
                <w:rFonts w:ascii="Calibri" w:hAnsi="Calibri" w:cs="Calibri"/>
                <w:bCs/>
                <w:sz w:val="22"/>
                <w:lang w:eastAsia="zh-CN"/>
              </w:rPr>
            </w:pPr>
            <w:r w:rsidRPr="00CF1FF9">
              <w:rPr>
                <w:rFonts w:ascii="Calibri" w:hAnsi="Calibri" w:cs="Calibri"/>
                <w:bCs/>
                <w:sz w:val="22"/>
                <w:lang w:eastAsia="zh-CN"/>
              </w:rPr>
              <w:t>ΤΕΛΙΚΟ ΣΥΝΟΛΟ: : (ολογράφως: ……………………………………………………………………… ευρώ)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B3D" w:rsidRPr="00CF1FF9" w:rsidRDefault="009B5B3D" w:rsidP="00257E37">
            <w:pPr>
              <w:pStyle w:val="TableParagraph"/>
              <w:spacing w:before="123"/>
              <w:ind w:right="98"/>
              <w:jc w:val="right"/>
              <w:rPr>
                <w:rFonts w:ascii="Calibri" w:hAnsi="Calibri" w:cs="Calibri"/>
                <w:bCs/>
                <w:sz w:val="22"/>
                <w:lang w:eastAsia="zh-CN"/>
              </w:rPr>
            </w:pPr>
          </w:p>
        </w:tc>
      </w:tr>
    </w:tbl>
    <w:p w:rsidR="009B5B3D" w:rsidRPr="00C7202F" w:rsidRDefault="009B5B3D" w:rsidP="009B5B3D">
      <w:pPr>
        <w:spacing w:after="0" w:line="240" w:lineRule="auto"/>
        <w:ind w:left="5040" w:firstLine="720"/>
        <w:jc w:val="center"/>
        <w:rPr>
          <w:rFonts w:eastAsia="Times New Roman" w:cs="Calibri"/>
          <w:sz w:val="18"/>
          <w:szCs w:val="18"/>
          <w:lang w:eastAsia="zh-CN" w:bidi="hi-IN"/>
        </w:rPr>
      </w:pPr>
    </w:p>
    <w:p w:rsidR="009B5B3D" w:rsidRPr="00C7202F" w:rsidRDefault="009B5B3D" w:rsidP="009B5B3D">
      <w:pPr>
        <w:spacing w:after="0" w:line="240" w:lineRule="auto"/>
        <w:ind w:left="5040" w:firstLine="720"/>
        <w:jc w:val="center"/>
        <w:rPr>
          <w:rFonts w:eastAsia="Times New Roman" w:cs="Calibri"/>
          <w:sz w:val="18"/>
          <w:szCs w:val="18"/>
          <w:lang w:eastAsia="zh-CN" w:bidi="hi-IN"/>
        </w:rPr>
      </w:pPr>
      <w:r w:rsidRPr="00C7202F">
        <w:rPr>
          <w:rFonts w:eastAsia="Times New Roman" w:cs="Calibri"/>
          <w:sz w:val="18"/>
          <w:szCs w:val="18"/>
          <w:lang w:eastAsia="zh-CN" w:bidi="hi-IN"/>
        </w:rPr>
        <w:t>ΧΑΛΑΝΔΡΙ, …...…/…..…./ 2024</w:t>
      </w:r>
    </w:p>
    <w:p w:rsidR="009B5B3D" w:rsidRPr="00C7202F" w:rsidRDefault="009B5B3D" w:rsidP="009B5B3D">
      <w:pPr>
        <w:spacing w:after="0" w:line="240" w:lineRule="auto"/>
        <w:jc w:val="both"/>
        <w:rPr>
          <w:rFonts w:eastAsia="Times New Roman" w:cs="Calibri"/>
          <w:sz w:val="18"/>
          <w:szCs w:val="1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896"/>
      </w:tblGrid>
      <w:tr w:rsidR="009B5B3D" w:rsidRPr="00DA5FE6" w:rsidTr="00257E37">
        <w:trPr>
          <w:trHeight w:val="151"/>
        </w:trPr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90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  <w:r w:rsidRPr="00C7202F">
              <w:rPr>
                <w:rFonts w:eastAsia="Times New Roman" w:cs="Calibri"/>
                <w:lang w:eastAsia="zh-CN" w:bidi="hi-IN"/>
              </w:rPr>
              <w:t>Ο ΠΡΟΣΦΕΡΩΝ</w:t>
            </w:r>
          </w:p>
        </w:tc>
      </w:tr>
      <w:tr w:rsidR="009B5B3D" w:rsidRPr="00DA5FE6" w:rsidTr="00257E37">
        <w:trPr>
          <w:trHeight w:val="298"/>
        </w:trPr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90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</w:tr>
      <w:tr w:rsidR="009B5B3D" w:rsidRPr="00DA5FE6" w:rsidTr="00257E37">
        <w:trPr>
          <w:trHeight w:val="292"/>
        </w:trPr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89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</w:tc>
        <w:tc>
          <w:tcPr>
            <w:tcW w:w="3190" w:type="dxa"/>
            <w:shd w:val="clear" w:color="auto" w:fill="auto"/>
          </w:tcPr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</w:p>
          <w:p w:rsidR="009B5B3D" w:rsidRPr="00C7202F" w:rsidRDefault="009B5B3D" w:rsidP="00257E37">
            <w:pPr>
              <w:spacing w:after="0" w:line="240" w:lineRule="auto"/>
              <w:jc w:val="center"/>
              <w:rPr>
                <w:rFonts w:eastAsia="Times New Roman" w:cs="Calibri"/>
                <w:lang w:eastAsia="zh-CN" w:bidi="hi-IN"/>
              </w:rPr>
            </w:pPr>
            <w:r w:rsidRPr="00C7202F">
              <w:rPr>
                <w:rFonts w:eastAsia="Times New Roman" w:cs="Calibri"/>
                <w:lang w:eastAsia="zh-CN" w:bidi="hi-IN"/>
              </w:rPr>
              <w:t>(Υπογραφή – Σφραγίδα)</w:t>
            </w:r>
          </w:p>
        </w:tc>
      </w:tr>
    </w:tbl>
    <w:p w:rsidR="00BC23FB" w:rsidRDefault="00BC23FB"/>
    <w:sectPr w:rsidR="00BC2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66"/>
    <w:rsid w:val="00015666"/>
    <w:rsid w:val="009B5B3D"/>
    <w:rsid w:val="00B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EBA"/>
  <w15:chartTrackingRefBased/>
  <w15:docId w15:val="{69D15F95-E7AF-49CF-9858-505DA0B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3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B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l-GR"/>
    </w:rPr>
  </w:style>
  <w:style w:type="character" w:styleId="-">
    <w:name w:val="Hyperlink"/>
    <w:uiPriority w:val="99"/>
    <w:unhideWhenUsed/>
    <w:rsid w:val="009B5B3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B5B3D"/>
    <w:pPr>
      <w:suppressAutoHyphens w:val="0"/>
      <w:autoSpaceDE w:val="0"/>
      <w:adjustRightInd w:val="0"/>
      <w:spacing w:after="0" w:line="240" w:lineRule="auto"/>
      <w:ind w:left="108"/>
      <w:textAlignment w:val="auto"/>
    </w:pPr>
    <w:rPr>
      <w:rFonts w:ascii="Arial" w:eastAsia="Times New Roman" w:hAnsi="Arial" w:cs="Arial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kouloheri@halandri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2024-07-02T10:49:00Z</dcterms:created>
  <dcterms:modified xsi:type="dcterms:W3CDTF">2024-07-02T10:49:00Z</dcterms:modified>
</cp:coreProperties>
</file>