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59"/>
        <w:gridCol w:w="5581"/>
      </w:tblGrid>
      <w:tr>
        <w:trPr>
          <w:trHeight w:val="610" w:hRule="exact"/>
        </w:trPr>
        <w:tc>
          <w:tcPr>
            <w:tcW w:w="5559" w:type="dxa"/>
          </w:tcPr>
          <w:p>
            <w:pPr>
              <w:pStyle w:val="TableParagraph"/>
              <w:spacing w:line="319" w:lineRule="exact"/>
              <w:ind w:left="132"/>
              <w:rPr>
                <w:rFonts w:ascii="Arial" w:hAnsi="Arial"/>
                <w:b/>
                <w:sz w:val="28"/>
              </w:rPr>
            </w:pPr>
            <w:r>
              <w:rPr>
                <w:rFonts w:ascii="Arial" w:hAnsi="Arial"/>
                <w:b/>
                <w:sz w:val="28"/>
              </w:rPr>
              <w:t>ΔΗΜΟΣ ΧΑΛΑΝΔΡΙΟΥ</w:t>
            </w:r>
          </w:p>
        </w:tc>
        <w:tc>
          <w:tcPr>
            <w:tcW w:w="5581" w:type="dxa"/>
            <w:shd w:val="clear" w:color="auto" w:fill="E6E6E6"/>
          </w:tcPr>
          <w:p>
            <w:pPr>
              <w:pStyle w:val="TableParagraph"/>
              <w:ind w:left="540" w:right="372" w:firstLine="202"/>
              <w:rPr>
                <w:rFonts w:ascii="Arial" w:hAnsi="Arial"/>
                <w:b/>
                <w:sz w:val="24"/>
              </w:rPr>
            </w:pPr>
            <w:r>
              <w:rPr>
                <w:rFonts w:ascii="Arial" w:hAnsi="Arial"/>
                <w:b/>
                <w:sz w:val="24"/>
              </w:rPr>
              <w:t>ΑΙΤΗΣΗ </w:t>
            </w:r>
            <w:r>
              <w:rPr>
                <w:rFonts w:ascii="Arial" w:hAnsi="Arial"/>
                <w:b/>
                <w:sz w:val="24"/>
                <w:u w:val="thick"/>
              </w:rPr>
              <w:t>ΠΕΡΙ ΜΗ ΟΦΕΙΛΗΣ ΤΑΠ </w:t>
            </w:r>
            <w:r>
              <w:rPr>
                <w:rFonts w:ascii="Arial" w:hAnsi="Arial"/>
                <w:b/>
                <w:sz w:val="24"/>
              </w:rPr>
              <w:t>ΓΙΑ ΗΛΕΚΤΡΟΔΟΤΟΥΜΕΝΟ Η ΜΗ, ΑΚΙΝΗΤΟ</w:t>
            </w:r>
          </w:p>
        </w:tc>
      </w:tr>
      <w:tr>
        <w:trPr>
          <w:trHeight w:val="12876" w:hRule="exact"/>
        </w:trPr>
        <w:tc>
          <w:tcPr>
            <w:tcW w:w="5559" w:type="dxa"/>
            <w:vMerge w:val="restart"/>
          </w:tcPr>
          <w:p>
            <w:pPr>
              <w:pStyle w:val="TableParagraph"/>
              <w:spacing w:line="275" w:lineRule="exact"/>
              <w:ind w:left="132"/>
              <w:rPr>
                <w:rFonts w:ascii="Times New Roman" w:hAnsi="Times New Roman"/>
                <w:b/>
                <w:sz w:val="24"/>
              </w:rPr>
            </w:pPr>
            <w:r>
              <w:rPr>
                <w:rFonts w:ascii="Times New Roman" w:hAnsi="Times New Roman"/>
                <w:b/>
                <w:sz w:val="24"/>
                <w:u w:val="thick"/>
              </w:rPr>
              <w:t>ΣΤΟΙΧΕΙΑ ΙΔΙΟΚΤΗΤΗ</w:t>
            </w:r>
          </w:p>
          <w:p>
            <w:pPr>
              <w:pStyle w:val="TableParagraph"/>
              <w:spacing w:before="10"/>
              <w:ind w:left="0"/>
              <w:rPr>
                <w:rFonts w:ascii="Times New Roman"/>
                <w:sz w:val="23"/>
              </w:rPr>
            </w:pPr>
          </w:p>
          <w:p>
            <w:pPr>
              <w:pStyle w:val="TableParagraph"/>
              <w:spacing w:line="360" w:lineRule="auto"/>
              <w:ind w:right="322" w:firstLine="28"/>
              <w:rPr>
                <w:rFonts w:ascii="Arial" w:hAnsi="Arial"/>
                <w:sz w:val="24"/>
              </w:rPr>
            </w:pPr>
            <w:r>
              <w:rPr>
                <w:rFonts w:ascii="Arial" w:hAnsi="Arial"/>
                <w:sz w:val="24"/>
              </w:rPr>
              <w:t>Επώνυμο: …………………………………………. Όνομα: …………………………………………….. Όνομα Πατρός:……………………………………. Α.Δ.Τ.:……………………………………………… Α.Φ.Μ.: …………………. ΔΟY: …..…………….. Διεύθυνση Κατοικίας : …………………………… Οδός: ………………………….. Αρ. ……………. Τ.Κ. …………………….</w:t>
            </w:r>
          </w:p>
          <w:p>
            <w:pPr>
              <w:pStyle w:val="TableParagraph"/>
              <w:spacing w:line="360" w:lineRule="auto" w:before="4"/>
              <w:ind w:right="658" w:firstLine="28"/>
              <w:rPr>
                <w:rFonts w:ascii="Arial" w:hAnsi="Arial"/>
                <w:sz w:val="24"/>
              </w:rPr>
            </w:pPr>
            <w:r>
              <w:rPr>
                <w:rFonts w:ascii="Arial" w:hAnsi="Arial"/>
                <w:sz w:val="24"/>
              </w:rPr>
              <w:t>Τηλ. επικοινωνίας: Σταθερό: ………………… Κινητό: ……………...</w:t>
            </w:r>
          </w:p>
          <w:p>
            <w:pPr>
              <w:pStyle w:val="TableParagraph"/>
              <w:spacing w:line="357" w:lineRule="auto" w:before="5"/>
              <w:ind w:right="292" w:firstLine="28"/>
              <w:rPr>
                <w:rFonts w:ascii="Arial" w:hAnsi="Arial"/>
                <w:b/>
                <w:sz w:val="22"/>
              </w:rPr>
            </w:pPr>
            <w:r>
              <w:rPr>
                <w:rFonts w:ascii="Arial" w:hAnsi="Arial"/>
                <w:sz w:val="24"/>
              </w:rPr>
              <w:t>e-mail: ……………………………………………… </w:t>
            </w:r>
            <w:r>
              <w:rPr>
                <w:rFonts w:ascii="Arial" w:hAnsi="Arial"/>
                <w:b/>
                <w:sz w:val="22"/>
                <w:u w:val="thick"/>
              </w:rPr>
              <w:t>Συνιδιοκτήτες :Ον/Επώνυμο-Πατρώνυμο-ΑΦΜ- Δ/νση Κατοικίας -ποσοστό Συνιδιοκτησίας %</w:t>
            </w:r>
          </w:p>
          <w:p>
            <w:pPr>
              <w:pStyle w:val="TableParagraph"/>
              <w:tabs>
                <w:tab w:pos="4777" w:val="left" w:leader="none"/>
              </w:tabs>
              <w:spacing w:before="8"/>
              <w:rPr>
                <w:rFonts w:ascii="Arial"/>
                <w:b/>
                <w:sz w:val="24"/>
              </w:rPr>
            </w:pPr>
            <w:r>
              <w:rPr>
                <w:rFonts w:ascii="Arial"/>
                <w:b/>
                <w:sz w:val="24"/>
                <w:u w:val="thick"/>
              </w:rPr>
              <w:t>1.</w:t>
              <w:tab/>
            </w:r>
          </w:p>
          <w:p>
            <w:pPr>
              <w:pStyle w:val="TableParagraph"/>
              <w:ind w:left="0"/>
              <w:rPr>
                <w:rFonts w:ascii="Times New Roman"/>
                <w:sz w:val="26"/>
              </w:rPr>
            </w:pPr>
          </w:p>
          <w:p>
            <w:pPr>
              <w:pStyle w:val="TableParagraph"/>
              <w:spacing w:before="11"/>
              <w:ind w:left="0"/>
              <w:rPr>
                <w:rFonts w:ascii="Times New Roman"/>
                <w:sz w:val="21"/>
              </w:rPr>
            </w:pPr>
          </w:p>
          <w:p>
            <w:pPr>
              <w:pStyle w:val="TableParagraph"/>
              <w:tabs>
                <w:tab w:pos="4841" w:val="left" w:leader="none"/>
              </w:tabs>
              <w:rPr>
                <w:rFonts w:ascii="Arial"/>
                <w:b/>
                <w:sz w:val="24"/>
              </w:rPr>
            </w:pPr>
            <w:r>
              <w:rPr>
                <w:rFonts w:ascii="Arial"/>
                <w:b/>
                <w:sz w:val="24"/>
                <w:u w:val="thick"/>
              </w:rPr>
              <w:t>2.</w:t>
              <w:tab/>
            </w:r>
          </w:p>
          <w:p>
            <w:pPr>
              <w:pStyle w:val="TableParagraph"/>
              <w:ind w:left="0"/>
              <w:rPr>
                <w:rFonts w:ascii="Times New Roman"/>
                <w:sz w:val="26"/>
              </w:rPr>
            </w:pPr>
          </w:p>
          <w:p>
            <w:pPr>
              <w:pStyle w:val="TableParagraph"/>
              <w:ind w:left="0"/>
              <w:rPr>
                <w:rFonts w:ascii="Times New Roman"/>
                <w:sz w:val="26"/>
              </w:rPr>
            </w:pPr>
          </w:p>
          <w:p>
            <w:pPr>
              <w:pStyle w:val="TableParagraph"/>
              <w:spacing w:before="227"/>
              <w:ind w:right="181" w:firstLine="28"/>
              <w:rPr>
                <w:rFonts w:ascii="Arial" w:hAnsi="Arial"/>
                <w:b/>
                <w:sz w:val="22"/>
              </w:rPr>
            </w:pPr>
            <w:r>
              <w:rPr>
                <w:rFonts w:ascii="Arial" w:hAnsi="Arial"/>
                <w:b/>
                <w:sz w:val="22"/>
                <w:u w:val="thick"/>
              </w:rPr>
              <w:t>Δικαιολογητικά σύμφωνα με τον Ν.5043/13/4-2023 άρθρο 6 :</w:t>
            </w:r>
          </w:p>
          <w:p>
            <w:pPr>
              <w:pStyle w:val="TableParagraph"/>
              <w:ind w:left="0"/>
              <w:rPr>
                <w:rFonts w:ascii="Times New Roman"/>
                <w:sz w:val="22"/>
              </w:rPr>
            </w:pPr>
          </w:p>
          <w:p>
            <w:pPr>
              <w:pStyle w:val="TableParagraph"/>
              <w:rPr>
                <w:rFonts w:ascii="Arial" w:hAnsi="Arial"/>
                <w:b/>
                <w:sz w:val="20"/>
              </w:rPr>
            </w:pPr>
            <w:r>
              <w:rPr>
                <w:rFonts w:ascii="Arial" w:hAnsi="Arial"/>
                <w:b/>
                <w:sz w:val="20"/>
                <w:u w:val="thick"/>
              </w:rPr>
              <w:t>ΓΙΑ ΗΛΕΚΤΡΟΔΟΤΟΥΜΕΝΟ ΑΚΙΝΗΤΟ</w:t>
            </w:r>
          </w:p>
          <w:p>
            <w:pPr>
              <w:pStyle w:val="TableParagraph"/>
              <w:numPr>
                <w:ilvl w:val="0"/>
                <w:numId w:val="1"/>
              </w:numPr>
              <w:tabs>
                <w:tab w:pos="447" w:val="left" w:leader="none"/>
              </w:tabs>
              <w:spacing w:line="240" w:lineRule="auto" w:before="2" w:after="0"/>
              <w:ind w:left="434" w:right="454" w:hanging="331"/>
              <w:jc w:val="left"/>
              <w:rPr>
                <w:rFonts w:ascii="Arial" w:hAnsi="Arial"/>
                <w:color w:val="0D0D0D"/>
                <w:sz w:val="20"/>
              </w:rPr>
            </w:pPr>
            <w:r>
              <w:rPr>
                <w:rFonts w:ascii="Arial" w:hAnsi="Arial"/>
                <w:color w:val="0D0D0D"/>
                <w:sz w:val="20"/>
              </w:rPr>
              <w:t>Τελευταίος/τρέχων εξοφλημένος λογαριασμός ρεύματος (και τις 2 όψεις) μαζί με την φωτοτυπία του αποδεικτικού</w:t>
            </w:r>
            <w:r>
              <w:rPr>
                <w:rFonts w:ascii="Arial" w:hAnsi="Arial"/>
                <w:color w:val="0D0D0D"/>
                <w:spacing w:val="-3"/>
                <w:sz w:val="20"/>
              </w:rPr>
              <w:t> </w:t>
            </w:r>
            <w:r>
              <w:rPr>
                <w:rFonts w:ascii="Arial" w:hAnsi="Arial"/>
                <w:color w:val="0D0D0D"/>
                <w:sz w:val="20"/>
              </w:rPr>
              <w:t>εξόφλησης.</w:t>
            </w:r>
          </w:p>
          <w:p>
            <w:pPr>
              <w:pStyle w:val="TableParagraph"/>
              <w:ind w:left="379" w:right="560" w:firstLine="57"/>
              <w:rPr>
                <w:rFonts w:ascii="Arial" w:hAnsi="Arial"/>
                <w:sz w:val="20"/>
              </w:rPr>
            </w:pPr>
            <w:r>
              <w:rPr>
                <w:rFonts w:ascii="Arial" w:hAnsi="Arial"/>
                <w:color w:val="0D0D0D"/>
                <w:sz w:val="20"/>
              </w:rPr>
              <w:t>Εφόσον πρόκειται για πάγια εντολή από τράπεζα θα καταθέτετε την ανάλυση κινήσεων της τράπεζας (που  δείχνει ότι έγινε η εξόφληση).</w:t>
            </w:r>
          </w:p>
          <w:p>
            <w:pPr>
              <w:pStyle w:val="TableParagraph"/>
              <w:numPr>
                <w:ilvl w:val="0"/>
                <w:numId w:val="1"/>
              </w:numPr>
              <w:tabs>
                <w:tab w:pos="392" w:val="left" w:leader="none"/>
              </w:tabs>
              <w:spacing w:line="240" w:lineRule="auto" w:before="0" w:after="0"/>
              <w:ind w:left="379" w:right="362" w:hanging="276"/>
              <w:jc w:val="left"/>
              <w:rPr>
                <w:rFonts w:ascii="Arial" w:hAnsi="Arial"/>
                <w:sz w:val="20"/>
              </w:rPr>
            </w:pPr>
            <w:r>
              <w:rPr>
                <w:rFonts w:ascii="Arial" w:hAnsi="Arial"/>
                <w:sz w:val="20"/>
              </w:rPr>
              <w:t>Φωτοτυπία αστυνομικής ταυτότητας ή εξουσιοδότηση σε περίπτωση που δεν είναι ο ίδιος ο</w:t>
            </w:r>
            <w:r>
              <w:rPr>
                <w:rFonts w:ascii="Arial" w:hAnsi="Arial"/>
                <w:spacing w:val="-12"/>
                <w:sz w:val="20"/>
              </w:rPr>
              <w:t> </w:t>
            </w:r>
            <w:r>
              <w:rPr>
                <w:rFonts w:ascii="Arial" w:hAnsi="Arial"/>
                <w:sz w:val="20"/>
              </w:rPr>
              <w:t>ενδιαφερόμενος.</w:t>
            </w:r>
          </w:p>
          <w:p>
            <w:pPr>
              <w:pStyle w:val="TableParagraph"/>
              <w:numPr>
                <w:ilvl w:val="0"/>
                <w:numId w:val="1"/>
              </w:numPr>
              <w:tabs>
                <w:tab w:pos="392" w:val="left" w:leader="none"/>
              </w:tabs>
              <w:spacing w:line="240" w:lineRule="auto" w:before="0" w:after="0"/>
              <w:ind w:left="379" w:right="1726" w:hanging="276"/>
              <w:jc w:val="left"/>
              <w:rPr>
                <w:rFonts w:ascii="Arial" w:hAnsi="Arial"/>
                <w:sz w:val="20"/>
              </w:rPr>
            </w:pPr>
            <w:r>
              <w:rPr>
                <w:rFonts w:ascii="Arial" w:hAnsi="Arial"/>
                <w:sz w:val="20"/>
              </w:rPr>
              <w:t>Πιστοποιητικό Πληρότητας</w:t>
            </w:r>
            <w:r>
              <w:rPr>
                <w:rFonts w:ascii="Arial" w:hAnsi="Arial"/>
                <w:spacing w:val="-11"/>
                <w:sz w:val="20"/>
              </w:rPr>
              <w:t> </w:t>
            </w:r>
            <w:r>
              <w:rPr>
                <w:rFonts w:ascii="Arial" w:hAnsi="Arial"/>
                <w:sz w:val="20"/>
              </w:rPr>
              <w:t>Ταυτότητας Κτιρίου/Διηρημένης</w:t>
            </w:r>
            <w:r>
              <w:rPr>
                <w:rFonts w:ascii="Arial" w:hAnsi="Arial"/>
                <w:spacing w:val="-10"/>
                <w:sz w:val="20"/>
              </w:rPr>
              <w:t> </w:t>
            </w:r>
            <w:r>
              <w:rPr>
                <w:rFonts w:ascii="Arial" w:hAnsi="Arial"/>
                <w:sz w:val="20"/>
              </w:rPr>
              <w:t>Ιδιοκτησίας</w:t>
            </w:r>
          </w:p>
          <w:p>
            <w:pPr>
              <w:pStyle w:val="TableParagraph"/>
              <w:spacing w:before="10"/>
              <w:ind w:left="0"/>
              <w:rPr>
                <w:rFonts w:ascii="Times New Roman"/>
                <w:sz w:val="19"/>
              </w:rPr>
            </w:pPr>
          </w:p>
          <w:p>
            <w:pPr>
              <w:pStyle w:val="TableParagraph"/>
              <w:ind w:left="132"/>
              <w:rPr>
                <w:rFonts w:ascii="Arial" w:hAnsi="Arial"/>
                <w:b/>
                <w:i/>
                <w:sz w:val="20"/>
              </w:rPr>
            </w:pPr>
            <w:r>
              <w:rPr>
                <w:rFonts w:ascii="Arial" w:hAnsi="Arial"/>
                <w:b/>
                <w:i/>
                <w:sz w:val="20"/>
                <w:u w:val="thick"/>
              </w:rPr>
              <w:t>ΓΙΑ ΜΗ ΗΛΕΚΤΡΟΔΟΤΟΥΜΕΝΟ ΑΚΙΝΗΤΟ</w:t>
            </w:r>
          </w:p>
          <w:p>
            <w:pPr>
              <w:pStyle w:val="TableParagraph"/>
              <w:numPr>
                <w:ilvl w:val="0"/>
                <w:numId w:val="2"/>
              </w:numPr>
              <w:tabs>
                <w:tab w:pos="406" w:val="left" w:leader="none"/>
              </w:tabs>
              <w:spacing w:line="240" w:lineRule="auto" w:before="0" w:after="0"/>
              <w:ind w:left="405" w:right="518" w:hanging="360"/>
              <w:jc w:val="left"/>
              <w:rPr>
                <w:rFonts w:ascii="Arial" w:hAnsi="Arial"/>
                <w:sz w:val="20"/>
              </w:rPr>
            </w:pPr>
            <w:r>
              <w:rPr>
                <w:rFonts w:ascii="Arial" w:hAnsi="Arial"/>
                <w:sz w:val="20"/>
              </w:rPr>
              <w:t>Βεβαίωση Διακοπής Ηλεκτροδότησης από τον Διαχειριστή Ελληνικού Δικτύου Διανομής</w:t>
            </w:r>
            <w:r>
              <w:rPr>
                <w:rFonts w:ascii="Arial" w:hAnsi="Arial"/>
                <w:spacing w:val="-15"/>
                <w:sz w:val="20"/>
              </w:rPr>
              <w:t> </w:t>
            </w:r>
            <w:r>
              <w:rPr>
                <w:rFonts w:ascii="Arial" w:hAnsi="Arial"/>
                <w:sz w:val="20"/>
              </w:rPr>
              <w:t>Ηλεκτρικής Ενέργειας (ΔΕΔΔΗΕ) με ημερομηνία</w:t>
            </w:r>
            <w:r>
              <w:rPr>
                <w:rFonts w:ascii="Arial" w:hAnsi="Arial"/>
                <w:spacing w:val="-13"/>
                <w:sz w:val="20"/>
              </w:rPr>
              <w:t> </w:t>
            </w:r>
            <w:r>
              <w:rPr>
                <w:rFonts w:ascii="Arial" w:hAnsi="Arial"/>
                <w:sz w:val="20"/>
              </w:rPr>
              <w:t>Διακοπής</w:t>
            </w:r>
          </w:p>
          <w:p>
            <w:pPr>
              <w:pStyle w:val="TableParagraph"/>
              <w:numPr>
                <w:ilvl w:val="0"/>
                <w:numId w:val="2"/>
              </w:numPr>
              <w:tabs>
                <w:tab w:pos="406" w:val="left" w:leader="none"/>
              </w:tabs>
              <w:spacing w:line="240" w:lineRule="auto" w:before="0" w:after="0"/>
              <w:ind w:left="405" w:right="1712" w:hanging="360"/>
              <w:jc w:val="left"/>
              <w:rPr>
                <w:rFonts w:ascii="Arial" w:hAnsi="Arial"/>
                <w:sz w:val="20"/>
              </w:rPr>
            </w:pPr>
            <w:r>
              <w:rPr>
                <w:rFonts w:ascii="Arial" w:hAnsi="Arial"/>
                <w:sz w:val="20"/>
              </w:rPr>
              <w:t>Πιστοποιητικό Πληρότητας</w:t>
            </w:r>
            <w:r>
              <w:rPr>
                <w:rFonts w:ascii="Arial" w:hAnsi="Arial"/>
                <w:spacing w:val="-9"/>
                <w:sz w:val="20"/>
              </w:rPr>
              <w:t> </w:t>
            </w:r>
            <w:r>
              <w:rPr>
                <w:rFonts w:ascii="Arial" w:hAnsi="Arial"/>
                <w:sz w:val="20"/>
              </w:rPr>
              <w:t>Ταυτότητας Κτιρίου/Διηρημένης</w:t>
            </w:r>
            <w:r>
              <w:rPr>
                <w:rFonts w:ascii="Arial" w:hAnsi="Arial"/>
                <w:spacing w:val="-10"/>
                <w:sz w:val="20"/>
              </w:rPr>
              <w:t> </w:t>
            </w:r>
            <w:r>
              <w:rPr>
                <w:rFonts w:ascii="Arial" w:hAnsi="Arial"/>
                <w:sz w:val="20"/>
              </w:rPr>
              <w:t>Ιδιοκτησίας</w:t>
            </w:r>
          </w:p>
          <w:p>
            <w:pPr>
              <w:pStyle w:val="TableParagraph"/>
              <w:numPr>
                <w:ilvl w:val="0"/>
                <w:numId w:val="2"/>
              </w:numPr>
              <w:tabs>
                <w:tab w:pos="406" w:val="left" w:leader="none"/>
              </w:tabs>
              <w:spacing w:line="240" w:lineRule="auto" w:before="0" w:after="0"/>
              <w:ind w:left="405" w:right="420" w:hanging="360"/>
              <w:jc w:val="left"/>
              <w:rPr>
                <w:rFonts w:ascii="Arial" w:hAnsi="Arial"/>
                <w:sz w:val="20"/>
              </w:rPr>
            </w:pPr>
            <w:r>
              <w:rPr>
                <w:rFonts w:ascii="Arial" w:hAnsi="Arial"/>
                <w:sz w:val="20"/>
              </w:rPr>
              <w:t>Υπεύθυνη Δήλωση του Ιδιοκτήτη για τη μη χρήση</w:t>
            </w:r>
            <w:r>
              <w:rPr>
                <w:rFonts w:ascii="Arial" w:hAnsi="Arial"/>
                <w:spacing w:val="-15"/>
                <w:sz w:val="20"/>
              </w:rPr>
              <w:t> </w:t>
            </w:r>
            <w:r>
              <w:rPr>
                <w:rFonts w:ascii="Arial" w:hAnsi="Arial"/>
                <w:sz w:val="20"/>
              </w:rPr>
              <w:t>του ακίνητου</w:t>
            </w:r>
          </w:p>
          <w:p>
            <w:pPr>
              <w:pStyle w:val="TableParagraph"/>
              <w:numPr>
                <w:ilvl w:val="0"/>
                <w:numId w:val="2"/>
              </w:numPr>
              <w:tabs>
                <w:tab w:pos="406" w:val="left" w:leader="none"/>
              </w:tabs>
              <w:spacing w:line="240" w:lineRule="auto" w:before="0" w:after="0"/>
              <w:ind w:left="405" w:right="107" w:hanging="360"/>
              <w:jc w:val="left"/>
              <w:rPr>
                <w:rFonts w:ascii="Arial" w:hAnsi="Arial"/>
                <w:color w:val="0D0D0D"/>
                <w:sz w:val="20"/>
              </w:rPr>
            </w:pPr>
            <w:r>
              <w:rPr>
                <w:rFonts w:ascii="Arial" w:hAnsi="Arial"/>
                <w:sz w:val="20"/>
              </w:rPr>
              <w:t>Φωτοτυπία αστυνομικής ταυτότητας ή εξουσιοδότηση σε περίπτωση που δεν είναι ο ίδιος ο</w:t>
            </w:r>
            <w:r>
              <w:rPr>
                <w:rFonts w:ascii="Arial" w:hAnsi="Arial"/>
                <w:spacing w:val="-13"/>
                <w:sz w:val="20"/>
              </w:rPr>
              <w:t> </w:t>
            </w:r>
            <w:r>
              <w:rPr>
                <w:rFonts w:ascii="Arial" w:hAnsi="Arial"/>
                <w:sz w:val="20"/>
              </w:rPr>
              <w:t>ενδιαφερόμενος.</w:t>
            </w:r>
          </w:p>
          <w:p>
            <w:pPr>
              <w:pStyle w:val="TableParagraph"/>
              <w:spacing w:before="9"/>
              <w:ind w:left="0"/>
              <w:rPr>
                <w:rFonts w:ascii="Times New Roman"/>
                <w:sz w:val="19"/>
              </w:rPr>
            </w:pPr>
          </w:p>
          <w:p>
            <w:pPr>
              <w:pStyle w:val="TableParagraph"/>
              <w:ind w:right="266"/>
              <w:rPr>
                <w:rFonts w:ascii="Arial" w:hAnsi="Arial"/>
                <w:b/>
                <w:i/>
                <w:sz w:val="20"/>
              </w:rPr>
            </w:pPr>
            <w:r>
              <w:rPr>
                <w:rFonts w:ascii="Arial" w:hAnsi="Arial"/>
                <w:b/>
                <w:i/>
                <w:sz w:val="20"/>
              </w:rPr>
              <w:t>Τα παραπάνω δικαιολογητικά θα κατατίθενται μαζί με </w:t>
            </w:r>
            <w:r>
              <w:rPr>
                <w:rFonts w:ascii="Arial" w:hAnsi="Arial"/>
                <w:b/>
                <w:i/>
                <w:sz w:val="20"/>
              </w:rPr>
              <w:t>την αίτηση στο πρωτόκολλο του Δήμου ή μεσω email : </w:t>
            </w:r>
            <w:hyperlink r:id="rId5">
              <w:r>
                <w:rPr>
                  <w:rFonts w:ascii="Arial" w:hAnsi="Arial"/>
                  <w:b/>
                  <w:i/>
                  <w:color w:val="0462C1"/>
                  <w:sz w:val="20"/>
                  <w:u w:val="thick" w:color="0462C1"/>
                </w:rPr>
                <w:t>esoda@halandri.gr </w:t>
              </w:r>
            </w:hyperlink>
            <w:r>
              <w:rPr>
                <w:rFonts w:ascii="Arial" w:hAnsi="Arial"/>
                <w:b/>
                <w:i/>
                <w:sz w:val="20"/>
              </w:rPr>
              <w:t>και η Βεβαίωση εκδίδεται για τα τετραγωνικά μέτρα που αναφέρονται στο Πιστοποιητικό Πληρότητας Ταυτότητας Κτιρίου/Διηρημένης Ιδιοκτησίας</w:t>
            </w:r>
          </w:p>
        </w:tc>
        <w:tc>
          <w:tcPr>
            <w:tcW w:w="5581" w:type="dxa"/>
          </w:tcPr>
          <w:p>
            <w:pPr>
              <w:pStyle w:val="TableParagraph"/>
              <w:ind w:left="254" w:right="84" w:hanging="15"/>
              <w:rPr>
                <w:rFonts w:ascii="Arial" w:hAnsi="Arial"/>
                <w:sz w:val="22"/>
              </w:rPr>
            </w:pPr>
            <w:r>
              <w:rPr>
                <w:rFonts w:ascii="Arial" w:hAnsi="Arial"/>
                <w:sz w:val="22"/>
              </w:rPr>
              <w:t>Παρακαλώ να μου χορηγήσετε βεβαίωση περί μη οφειλής Τέλους Ακίνητης Περιουσίας (ΤΑΠ) συμφωνα με το Ν.4483/31-07-2017 (άρθρο 59) για το ακίνητο επί της οδού :</w:t>
            </w:r>
          </w:p>
          <w:p>
            <w:pPr>
              <w:pStyle w:val="TableParagraph"/>
              <w:spacing w:line="275" w:lineRule="exact" w:before="2"/>
              <w:ind w:left="254"/>
              <w:rPr>
                <w:rFonts w:ascii="Arial" w:hAnsi="Arial"/>
                <w:sz w:val="24"/>
              </w:rPr>
            </w:pPr>
            <w:r>
              <w:rPr>
                <w:rFonts w:ascii="Arial" w:hAnsi="Arial"/>
                <w:sz w:val="24"/>
              </w:rPr>
              <w:t>…………………………………………</w:t>
            </w:r>
          </w:p>
          <w:p>
            <w:pPr>
              <w:pStyle w:val="TableParagraph"/>
              <w:spacing w:line="253" w:lineRule="exact"/>
              <w:ind w:left="228"/>
              <w:rPr>
                <w:rFonts w:ascii="Arial" w:hAnsi="Arial"/>
                <w:sz w:val="22"/>
              </w:rPr>
            </w:pPr>
            <w:r>
              <w:rPr>
                <w:rFonts w:ascii="Arial" w:hAnsi="Arial"/>
                <w:sz w:val="22"/>
              </w:rPr>
              <w:t>στο Χαλάνδρι με αριθ. παροχής ρεύματος:</w:t>
            </w:r>
          </w:p>
          <w:p>
            <w:pPr>
              <w:pStyle w:val="TableParagraph"/>
              <w:spacing w:line="253" w:lineRule="exact" w:before="1"/>
              <w:jc w:val="both"/>
              <w:rPr>
                <w:rFonts w:ascii="Arial" w:hAnsi="Arial"/>
                <w:sz w:val="22"/>
              </w:rPr>
            </w:pPr>
            <w:r>
              <w:rPr>
                <w:rFonts w:ascii="Arial" w:hAnsi="Arial"/>
                <w:sz w:val="22"/>
              </w:rPr>
              <w:t>……………………………………………………….</w:t>
            </w:r>
          </w:p>
          <w:p>
            <w:pPr>
              <w:pStyle w:val="TableParagraph"/>
              <w:numPr>
                <w:ilvl w:val="0"/>
                <w:numId w:val="3"/>
              </w:numPr>
              <w:tabs>
                <w:tab w:pos="824" w:val="left" w:leader="none"/>
                <w:tab w:pos="4853" w:val="left" w:leader="none"/>
              </w:tabs>
              <w:spacing w:line="276" w:lineRule="exact" w:before="0" w:after="0"/>
              <w:ind w:left="122" w:right="0" w:firstLine="0"/>
              <w:jc w:val="both"/>
              <w:rPr>
                <w:rFonts w:ascii="Arial" w:hAnsi="Arial"/>
                <w:sz w:val="24"/>
              </w:rPr>
            </w:pPr>
            <w:r>
              <w:rPr>
                <w:rFonts w:ascii="Arial" w:hAnsi="Arial"/>
                <w:sz w:val="24"/>
              </w:rPr>
              <w:t>Ισόγειο</w:t>
            </w:r>
            <w:r>
              <w:rPr>
                <w:rFonts w:ascii="Times New Roman" w:hAnsi="Times New Roman"/>
                <w:sz w:val="24"/>
                <w:u w:val="single"/>
              </w:rPr>
              <w:t> </w:t>
              <w:tab/>
            </w:r>
            <w:r>
              <w:rPr>
                <w:rFonts w:ascii="Arial" w:hAnsi="Arial"/>
                <w:sz w:val="24"/>
              </w:rPr>
              <w:t>τ.μ.</w:t>
            </w:r>
          </w:p>
          <w:p>
            <w:pPr>
              <w:pStyle w:val="TableParagraph"/>
              <w:numPr>
                <w:ilvl w:val="0"/>
                <w:numId w:val="3"/>
              </w:numPr>
              <w:tabs>
                <w:tab w:pos="824" w:val="left" w:leader="none"/>
                <w:tab w:pos="4834" w:val="left" w:leader="none"/>
              </w:tabs>
              <w:spacing w:line="240" w:lineRule="auto" w:before="41" w:after="0"/>
              <w:ind w:left="823" w:right="0" w:hanging="701"/>
              <w:jc w:val="both"/>
              <w:rPr>
                <w:rFonts w:ascii="Arial" w:hAnsi="Arial"/>
                <w:sz w:val="24"/>
              </w:rPr>
            </w:pPr>
            <w:r>
              <w:rPr>
                <w:rFonts w:ascii="Arial" w:hAnsi="Arial"/>
                <w:sz w:val="24"/>
              </w:rPr>
              <w:t>Υπόγειο</w:t>
            </w:r>
            <w:r>
              <w:rPr>
                <w:rFonts w:ascii="Times New Roman" w:hAnsi="Times New Roman"/>
                <w:sz w:val="24"/>
                <w:u w:val="single"/>
              </w:rPr>
              <w:t> </w:t>
              <w:tab/>
            </w:r>
            <w:r>
              <w:rPr>
                <w:rFonts w:ascii="Arial" w:hAnsi="Arial"/>
                <w:sz w:val="24"/>
              </w:rPr>
              <w:t>_τ.μ.</w:t>
            </w:r>
          </w:p>
          <w:p>
            <w:pPr>
              <w:pStyle w:val="TableParagraph"/>
              <w:numPr>
                <w:ilvl w:val="0"/>
                <w:numId w:val="3"/>
              </w:numPr>
              <w:tabs>
                <w:tab w:pos="824" w:val="left" w:leader="none"/>
                <w:tab w:pos="4918" w:val="left" w:leader="none"/>
              </w:tabs>
              <w:spacing w:line="240" w:lineRule="auto" w:before="42" w:after="0"/>
              <w:ind w:left="823" w:right="0" w:hanging="701"/>
              <w:jc w:val="both"/>
              <w:rPr>
                <w:rFonts w:ascii="Arial" w:hAnsi="Arial"/>
                <w:sz w:val="24"/>
              </w:rPr>
            </w:pPr>
            <w:r>
              <w:rPr>
                <w:rFonts w:ascii="Arial" w:hAnsi="Arial"/>
                <w:sz w:val="24"/>
              </w:rPr>
              <w:t>Ημιώροφος</w:t>
            </w:r>
            <w:r>
              <w:rPr>
                <w:rFonts w:ascii="Times New Roman" w:hAnsi="Times New Roman"/>
                <w:sz w:val="24"/>
                <w:u w:val="single"/>
              </w:rPr>
              <w:t> </w:t>
              <w:tab/>
            </w:r>
            <w:r>
              <w:rPr>
                <w:rFonts w:ascii="Arial" w:hAnsi="Arial"/>
                <w:sz w:val="24"/>
              </w:rPr>
              <w:t>τ.μ.</w:t>
            </w:r>
          </w:p>
          <w:p>
            <w:pPr>
              <w:pStyle w:val="TableParagraph"/>
              <w:numPr>
                <w:ilvl w:val="0"/>
                <w:numId w:val="3"/>
              </w:numPr>
              <w:tabs>
                <w:tab w:pos="824" w:val="left" w:leader="none"/>
                <w:tab w:pos="3168" w:val="left" w:leader="none"/>
                <w:tab w:pos="4993" w:val="left" w:leader="none"/>
              </w:tabs>
              <w:spacing w:line="240" w:lineRule="auto" w:before="40" w:after="0"/>
              <w:ind w:left="823" w:right="0" w:hanging="701"/>
              <w:jc w:val="both"/>
              <w:rPr>
                <w:rFonts w:ascii="Arial" w:hAnsi="Arial"/>
                <w:sz w:val="24"/>
              </w:rPr>
            </w:pPr>
            <w:r>
              <w:rPr>
                <w:rFonts w:ascii="Arial" w:hAnsi="Arial"/>
                <w:sz w:val="24"/>
              </w:rPr>
              <w:t>Διαμέρισμα</w:t>
            </w:r>
            <w:r>
              <w:rPr>
                <w:rFonts w:ascii="Times New Roman" w:hAnsi="Times New Roman"/>
                <w:sz w:val="24"/>
                <w:u w:val="single"/>
              </w:rPr>
              <w:t> </w:t>
              <w:tab/>
            </w:r>
            <w:r>
              <w:rPr>
                <w:rFonts w:ascii="Arial" w:hAnsi="Arial"/>
                <w:sz w:val="24"/>
              </w:rPr>
              <w:t>ορόφου</w:t>
            </w:r>
            <w:r>
              <w:rPr>
                <w:rFonts w:ascii="Times New Roman" w:hAnsi="Times New Roman"/>
                <w:sz w:val="24"/>
                <w:u w:val="single"/>
              </w:rPr>
              <w:t> </w:t>
              <w:tab/>
            </w:r>
            <w:r>
              <w:rPr>
                <w:rFonts w:ascii="Arial" w:hAnsi="Arial"/>
                <w:sz w:val="24"/>
              </w:rPr>
              <w:t>τ.μ.</w:t>
            </w:r>
          </w:p>
          <w:p>
            <w:pPr>
              <w:pStyle w:val="TableParagraph"/>
              <w:numPr>
                <w:ilvl w:val="0"/>
                <w:numId w:val="3"/>
              </w:numPr>
              <w:tabs>
                <w:tab w:pos="823" w:val="left" w:leader="none"/>
                <w:tab w:pos="824" w:val="left" w:leader="none"/>
                <w:tab w:pos="3043" w:val="left" w:leader="none"/>
                <w:tab w:pos="4640" w:val="left" w:leader="none"/>
                <w:tab w:pos="5076" w:val="left" w:leader="none"/>
              </w:tabs>
              <w:spacing w:line="276" w:lineRule="auto" w:before="40" w:after="0"/>
              <w:ind w:left="122" w:right="237" w:firstLine="0"/>
              <w:jc w:val="left"/>
              <w:rPr>
                <w:rFonts w:ascii="Arial" w:hAnsi="Arial"/>
                <w:sz w:val="24"/>
              </w:rPr>
            </w:pPr>
            <w:r>
              <w:rPr>
                <w:rFonts w:ascii="Arial" w:hAnsi="Arial"/>
                <w:sz w:val="24"/>
              </w:rPr>
              <w:t>Οικία</w:t>
            </w:r>
            <w:r>
              <w:rPr>
                <w:rFonts w:ascii="Times New Roman" w:hAnsi="Times New Roman"/>
                <w:sz w:val="24"/>
                <w:u w:val="single"/>
              </w:rPr>
              <w:t> </w:t>
              <w:tab/>
            </w:r>
            <w:r>
              <w:rPr>
                <w:rFonts w:ascii="Arial" w:hAnsi="Arial"/>
                <w:sz w:val="24"/>
              </w:rPr>
              <w:t>τ.μ.</w:t>
            </w:r>
            <w:r>
              <w:rPr>
                <w:rFonts w:ascii="Times New Roman" w:hAnsi="Times New Roman"/>
                <w:sz w:val="24"/>
                <w:u w:val="single"/>
              </w:rPr>
              <w:t> </w:t>
              <w:tab/>
              <w:tab/>
            </w:r>
            <w:r>
              <w:rPr>
                <w:rFonts w:ascii="Arial" w:hAnsi="Arial"/>
                <w:sz w:val="24"/>
              </w:rPr>
              <w:t>σε οικόπεδο</w:t>
            </w:r>
            <w:r>
              <w:rPr>
                <w:rFonts w:ascii="Times New Roman" w:hAnsi="Times New Roman"/>
                <w:sz w:val="24"/>
                <w:u w:val="single"/>
              </w:rPr>
              <w:t> </w:t>
              <w:tab/>
              <w:tab/>
            </w:r>
            <w:r>
              <w:rPr>
                <w:rFonts w:ascii="Arial" w:hAnsi="Arial"/>
                <w:sz w:val="24"/>
              </w:rPr>
              <w:t>τ..μ._</w:t>
            </w:r>
          </w:p>
          <w:p>
            <w:pPr>
              <w:pStyle w:val="TableParagraph"/>
              <w:numPr>
                <w:ilvl w:val="0"/>
                <w:numId w:val="3"/>
              </w:numPr>
              <w:tabs>
                <w:tab w:pos="824" w:val="left" w:leader="none"/>
                <w:tab w:pos="3142" w:val="left" w:leader="none"/>
                <w:tab w:pos="4968" w:val="left" w:leader="none"/>
              </w:tabs>
              <w:spacing w:line="240" w:lineRule="auto" w:before="2" w:after="0"/>
              <w:ind w:left="823" w:right="0" w:hanging="701"/>
              <w:jc w:val="both"/>
              <w:rPr>
                <w:rFonts w:ascii="Arial" w:hAnsi="Arial"/>
                <w:sz w:val="24"/>
              </w:rPr>
            </w:pPr>
            <w:r>
              <w:rPr>
                <w:rFonts w:ascii="Arial" w:hAnsi="Arial"/>
                <w:sz w:val="24"/>
              </w:rPr>
              <w:t>Κατάστημα</w:t>
            </w:r>
            <w:r>
              <w:rPr>
                <w:rFonts w:ascii="Times New Roman" w:hAnsi="Times New Roman"/>
                <w:sz w:val="24"/>
                <w:u w:val="single"/>
              </w:rPr>
              <w:t> </w:t>
              <w:tab/>
            </w:r>
            <w:r>
              <w:rPr>
                <w:rFonts w:ascii="Arial" w:hAnsi="Arial"/>
                <w:sz w:val="24"/>
              </w:rPr>
              <w:t>ορόφου</w:t>
            </w:r>
            <w:r>
              <w:rPr>
                <w:rFonts w:ascii="Times New Roman" w:hAnsi="Times New Roman"/>
                <w:sz w:val="24"/>
                <w:u w:val="single"/>
              </w:rPr>
              <w:t> </w:t>
              <w:tab/>
            </w:r>
            <w:r>
              <w:rPr>
                <w:rFonts w:ascii="Arial" w:hAnsi="Arial"/>
                <w:sz w:val="24"/>
              </w:rPr>
              <w:t>τ.μ.</w:t>
            </w:r>
          </w:p>
          <w:p>
            <w:pPr>
              <w:pStyle w:val="TableParagraph"/>
              <w:numPr>
                <w:ilvl w:val="0"/>
                <w:numId w:val="3"/>
              </w:numPr>
              <w:tabs>
                <w:tab w:pos="824" w:val="left" w:leader="none"/>
                <w:tab w:pos="5416" w:val="left" w:leader="none"/>
              </w:tabs>
              <w:spacing w:line="240" w:lineRule="auto" w:before="40" w:after="0"/>
              <w:ind w:left="823" w:right="0" w:hanging="701"/>
              <w:jc w:val="both"/>
              <w:rPr>
                <w:rFonts w:ascii="Times New Roman" w:hAnsi="Times New Roman"/>
                <w:sz w:val="24"/>
              </w:rPr>
            </w:pPr>
            <w:r>
              <w:rPr>
                <w:rFonts w:ascii="Arial" w:hAnsi="Arial"/>
                <w:sz w:val="24"/>
              </w:rPr>
              <w:t>Πατάρι</w:t>
            </w:r>
            <w:r>
              <w:rPr>
                <w:rFonts w:ascii="Arial" w:hAnsi="Arial"/>
                <w:spacing w:val="1"/>
                <w:sz w:val="24"/>
              </w:rPr>
              <w:t> </w:t>
            </w:r>
            <w:r>
              <w:rPr>
                <w:rFonts w:ascii="Times New Roman" w:hAnsi="Times New Roman"/>
                <w:sz w:val="24"/>
                <w:u w:val="single"/>
              </w:rPr>
              <w:t> </w:t>
              <w:tab/>
            </w:r>
          </w:p>
          <w:p>
            <w:pPr>
              <w:pStyle w:val="TableParagraph"/>
              <w:numPr>
                <w:ilvl w:val="0"/>
                <w:numId w:val="3"/>
              </w:numPr>
              <w:tabs>
                <w:tab w:pos="391" w:val="left" w:leader="none"/>
                <w:tab w:pos="2956" w:val="left" w:leader="none"/>
                <w:tab w:pos="4850" w:val="left" w:leader="none"/>
              </w:tabs>
              <w:spacing w:line="276" w:lineRule="auto" w:before="40" w:after="0"/>
              <w:ind w:left="122" w:right="287" w:firstLine="0"/>
              <w:jc w:val="left"/>
              <w:rPr>
                <w:rFonts w:ascii="Arial" w:hAnsi="Arial"/>
                <w:sz w:val="24"/>
              </w:rPr>
            </w:pPr>
            <w:r>
              <w:rPr>
                <w:rFonts w:ascii="Arial" w:hAnsi="Arial"/>
                <w:sz w:val="24"/>
              </w:rPr>
              <w:t>Αποθήκη</w:t>
            </w:r>
            <w:r>
              <w:rPr>
                <w:rFonts w:ascii="Arial" w:hAnsi="Arial"/>
                <w:spacing w:val="1"/>
                <w:sz w:val="24"/>
              </w:rPr>
              <w:t> </w:t>
            </w:r>
            <w:r>
              <w:rPr>
                <w:rFonts w:ascii="Arial" w:hAnsi="Arial"/>
                <w:sz w:val="24"/>
              </w:rPr>
              <w:t>(*5)</w:t>
            </w:r>
            <w:r>
              <w:rPr>
                <w:rFonts w:ascii="Arial" w:hAnsi="Arial"/>
                <w:sz w:val="24"/>
                <w:u w:val="single"/>
              </w:rPr>
              <w:t> </w:t>
              <w:tab/>
            </w:r>
            <w:r>
              <w:rPr>
                <w:rFonts w:ascii="Arial" w:hAnsi="Arial"/>
                <w:sz w:val="24"/>
              </w:rPr>
              <w:t>ορόφου</w:t>
            </w:r>
            <w:r>
              <w:rPr>
                <w:rFonts w:ascii="Times New Roman" w:hAnsi="Times New Roman"/>
                <w:sz w:val="24"/>
                <w:u w:val="single"/>
              </w:rPr>
              <w:t> </w:t>
              <w:tab/>
            </w:r>
            <w:r>
              <w:rPr>
                <w:rFonts w:ascii="Arial" w:hAnsi="Arial"/>
                <w:sz w:val="24"/>
              </w:rPr>
              <w:t>τ.</w:t>
            </w:r>
            <w:r>
              <w:rPr>
                <w:rFonts w:ascii="Arial" w:hAnsi="Arial"/>
                <w:spacing w:val="-3"/>
                <w:sz w:val="24"/>
              </w:rPr>
              <w:t> </w:t>
            </w:r>
            <w:r>
              <w:rPr>
                <w:rFonts w:ascii="Arial" w:hAnsi="Arial"/>
                <w:sz w:val="24"/>
              </w:rPr>
              <w:t>μ.</w:t>
            </w:r>
            <w:r>
              <w:rPr>
                <w:rFonts w:ascii="Arial" w:hAnsi="Arial"/>
                <w:w w:val="100"/>
                <w:sz w:val="24"/>
              </w:rPr>
              <w:t> </w:t>
            </w:r>
            <w:r>
              <w:rPr>
                <w:rFonts w:ascii="Arial" w:hAnsi="Arial"/>
                <w:sz w:val="24"/>
              </w:rPr>
              <w:t>9.Θέση</w:t>
            </w:r>
            <w:r>
              <w:rPr>
                <w:rFonts w:ascii="Arial" w:hAnsi="Arial"/>
                <w:spacing w:val="-6"/>
                <w:sz w:val="24"/>
              </w:rPr>
              <w:t> </w:t>
            </w:r>
            <w:r>
              <w:rPr>
                <w:rFonts w:ascii="Arial" w:hAnsi="Arial"/>
                <w:sz w:val="24"/>
              </w:rPr>
              <w:t>Παρκινγκ(*5)</w:t>
            </w:r>
          </w:p>
          <w:p>
            <w:pPr>
              <w:pStyle w:val="TableParagraph"/>
              <w:numPr>
                <w:ilvl w:val="0"/>
                <w:numId w:val="4"/>
              </w:numPr>
              <w:tabs>
                <w:tab w:pos="1183" w:val="left" w:leader="none"/>
                <w:tab w:pos="1184" w:val="left" w:leader="none"/>
                <w:tab w:pos="3813" w:val="left" w:leader="none"/>
              </w:tabs>
              <w:spacing w:line="240" w:lineRule="auto" w:before="3" w:after="0"/>
              <w:ind w:left="122" w:right="0" w:firstLine="0"/>
              <w:jc w:val="both"/>
              <w:rPr>
                <w:rFonts w:ascii="Arial" w:hAnsi="Arial"/>
                <w:sz w:val="24"/>
              </w:rPr>
            </w:pPr>
            <w:r>
              <w:rPr>
                <w:rFonts w:ascii="Arial" w:hAnsi="Arial"/>
                <w:sz w:val="24"/>
              </w:rPr>
              <w:t>Πυλωτή</w:t>
            </w:r>
            <w:r>
              <w:rPr>
                <w:rFonts w:ascii="Times New Roman" w:hAnsi="Times New Roman"/>
                <w:sz w:val="24"/>
                <w:u w:val="single"/>
              </w:rPr>
              <w:t> </w:t>
            </w:r>
            <w:r>
              <w:rPr>
                <w:rFonts w:ascii="Arial" w:hAnsi="Arial"/>
                <w:sz w:val="24"/>
              </w:rPr>
              <w:t>τ. μ.</w:t>
            </w:r>
          </w:p>
          <w:p>
            <w:pPr>
              <w:pStyle w:val="TableParagraph"/>
              <w:numPr>
                <w:ilvl w:val="0"/>
                <w:numId w:val="4"/>
              </w:numPr>
              <w:tabs>
                <w:tab w:pos="1183" w:val="left" w:leader="none"/>
                <w:tab w:pos="1184" w:val="left" w:leader="none"/>
                <w:tab w:pos="3725" w:val="left" w:leader="none"/>
                <w:tab w:pos="4163" w:val="left" w:leader="none"/>
              </w:tabs>
              <w:spacing w:line="271" w:lineRule="auto" w:before="39" w:after="0"/>
              <w:ind w:left="122" w:right="996" w:firstLine="0"/>
              <w:jc w:val="left"/>
              <w:rPr>
                <w:rFonts w:ascii="Arial" w:hAnsi="Arial"/>
                <w:sz w:val="24"/>
              </w:rPr>
            </w:pPr>
            <w:r>
              <w:rPr>
                <w:rFonts w:ascii="Arial" w:hAnsi="Arial"/>
                <w:sz w:val="24"/>
              </w:rPr>
              <w:t>Υπογειο</w:t>
            </w:r>
            <w:r>
              <w:rPr>
                <w:rFonts w:ascii="Times New Roman" w:hAnsi="Times New Roman"/>
                <w:sz w:val="24"/>
                <w:u w:val="single"/>
              </w:rPr>
              <w:t> </w:t>
              <w:tab/>
            </w:r>
            <w:r>
              <w:rPr>
                <w:rFonts w:ascii="Arial" w:hAnsi="Arial"/>
                <w:sz w:val="24"/>
              </w:rPr>
              <w:t>τ.</w:t>
            </w:r>
            <w:r>
              <w:rPr>
                <w:rFonts w:ascii="Arial" w:hAnsi="Arial"/>
                <w:spacing w:val="-1"/>
                <w:sz w:val="24"/>
              </w:rPr>
              <w:t> </w:t>
            </w:r>
            <w:r>
              <w:rPr>
                <w:rFonts w:ascii="Arial" w:hAnsi="Arial"/>
                <w:sz w:val="24"/>
              </w:rPr>
              <w:t>μ. 10.Οικόπεδο</w:t>
            </w:r>
            <w:r>
              <w:rPr>
                <w:rFonts w:ascii="Arial" w:hAnsi="Arial"/>
                <w:spacing w:val="-4"/>
                <w:sz w:val="24"/>
              </w:rPr>
              <w:t> </w:t>
            </w:r>
            <w:r>
              <w:rPr>
                <w:rFonts w:ascii="Arial" w:hAnsi="Arial"/>
                <w:sz w:val="24"/>
              </w:rPr>
              <w:t>εκτάσεως</w:t>
            </w:r>
            <w:r>
              <w:rPr>
                <w:rFonts w:ascii="Times New Roman" w:hAnsi="Times New Roman"/>
                <w:sz w:val="24"/>
                <w:u w:val="single"/>
              </w:rPr>
              <w:t> </w:t>
              <w:tab/>
              <w:tab/>
            </w:r>
            <w:r>
              <w:rPr>
                <w:rFonts w:ascii="Arial" w:hAnsi="Arial"/>
                <w:sz w:val="24"/>
              </w:rPr>
              <w:t>τ.μ*</w:t>
            </w:r>
          </w:p>
          <w:p>
            <w:pPr>
              <w:pStyle w:val="TableParagraph"/>
              <w:spacing w:line="278" w:lineRule="auto" w:before="161"/>
              <w:ind w:left="254" w:right="84" w:hanging="65"/>
              <w:rPr>
                <w:rFonts w:ascii="Arial" w:hAnsi="Arial"/>
                <w:sz w:val="20"/>
              </w:rPr>
            </w:pPr>
            <w:r>
              <w:rPr>
                <w:rFonts w:ascii="Arial" w:hAnsi="Arial"/>
                <w:i/>
                <w:sz w:val="24"/>
              </w:rPr>
              <w:t>*</w:t>
            </w:r>
            <w:r>
              <w:rPr>
                <w:rFonts w:ascii="Arial" w:hAnsi="Arial"/>
                <w:sz w:val="20"/>
              </w:rPr>
              <w:t>Εφόσον έχει πληρωθεί το τέλος ακίνητης περιουσίας του οικοπέδου χορηγείται το παραπάνω πιστοποιητικό.</w:t>
            </w:r>
          </w:p>
          <w:p>
            <w:pPr>
              <w:pStyle w:val="TableParagraph"/>
              <w:ind w:left="254" w:right="108" w:hanging="132"/>
              <w:rPr>
                <w:rFonts w:ascii="Arial" w:hAnsi="Arial"/>
                <w:sz w:val="20"/>
              </w:rPr>
            </w:pPr>
            <w:r>
              <w:rPr>
                <w:rFonts w:ascii="Arial" w:hAnsi="Arial"/>
                <w:sz w:val="20"/>
              </w:rPr>
              <w:t>* Για νεόδμητες-υπο κατασκευή οικοδομές να καταθετετε και τον λογαριασμό ρεύματος (εργοταξιακό ρολόι)</w:t>
            </w:r>
          </w:p>
          <w:p>
            <w:pPr>
              <w:pStyle w:val="TableParagraph"/>
              <w:spacing w:before="1"/>
              <w:ind w:left="0"/>
              <w:rPr>
                <w:rFonts w:ascii="Times New Roman"/>
                <w:sz w:val="22"/>
              </w:rPr>
            </w:pPr>
          </w:p>
          <w:p>
            <w:pPr>
              <w:pStyle w:val="TableParagraph"/>
              <w:jc w:val="both"/>
              <w:rPr>
                <w:rFonts w:ascii="Times New Roman" w:hAnsi="Times New Roman"/>
                <w:b/>
                <w:sz w:val="14"/>
              </w:rPr>
            </w:pPr>
            <w:r>
              <w:rPr>
                <w:rFonts w:ascii="Times New Roman" w:hAnsi="Times New Roman"/>
                <w:b/>
                <w:sz w:val="14"/>
                <w:u w:val="single"/>
              </w:rPr>
              <w:t>ΕΝΗΜΕΡΩΣΗ ΓΙΑ ΤΗΝ ΕΠΕΞΕΡΓΑΣΙΑ ΠΡΟΣΩΠΙΚΩΝ ΔΕΔΟΜΕΝΩΝ</w:t>
            </w:r>
          </w:p>
          <w:p>
            <w:pPr>
              <w:pStyle w:val="TableParagraph"/>
              <w:spacing w:before="2"/>
              <w:ind w:right="107"/>
              <w:jc w:val="both"/>
              <w:rPr>
                <w:b w:val="0"/>
                <w:sz w:val="14"/>
              </w:rPr>
            </w:pPr>
            <w:r>
              <w:rPr>
                <w:b w:val="0"/>
                <w:sz w:val="14"/>
              </w:rPr>
              <w:t>Με σεβασμό στα προσωπικά σας δεδομένα, ο Δήμος Χαλανδρίου με έδρα επί της Αγ.  Γεωργίου 30 &amp; Αριστείδου 15234 / τηλ: 214 214 7040 / email: </w:t>
            </w:r>
            <w:hyperlink r:id="rId6">
              <w:r>
                <w:rPr>
                  <w:b w:val="0"/>
                  <w:sz w:val="14"/>
                </w:rPr>
                <w:t>helpdesk@halandri.gr,</w:t>
              </w:r>
            </w:hyperlink>
            <w:r>
              <w:rPr>
                <w:b w:val="0"/>
                <w:sz w:val="14"/>
              </w:rPr>
              <w:t> υπό την ιδιότητά του ως υπεύθυνος επεξεργασίας, ενημερώνει, σύμφωνα με τον Κανονισμό (ΕΕ) 2016/679 της Ευρωπαϊκής Ενώσεως και τις οικείες διατάξεις της ελληνικής νομοθεσίας, το φυσικό πρόσωπο ότι επεξεργάζεται δεδομένα προσωπικού χαρακτήρα που το αφορούν, για το σκοπό της έκδοσης βεβαίωσης όλων των εσόδων του Δήμου, κατά τα κατωτέρω  αναφερόμενα.</w:t>
            </w:r>
          </w:p>
          <w:p>
            <w:pPr>
              <w:pStyle w:val="TableParagraph"/>
              <w:ind w:right="106"/>
              <w:jc w:val="both"/>
              <w:rPr>
                <w:b w:val="0"/>
                <w:sz w:val="14"/>
              </w:rPr>
            </w:pPr>
            <w:r>
              <w:rPr>
                <w:b w:val="0"/>
                <w:sz w:val="14"/>
              </w:rPr>
              <w:t>Τα δεδομένα που συλλέγουμε με την παραπάνω αίτηση είναι τα: ΟΝΟΜΑ, ΕΠΩΝΥΜΟ, ΑΦΜ, ΔOY, ΔΙΕΥΘΥΝΣΗ ΚΑΤΟΙΚΙΑΣ, ΠΑΤΡΩΝΥΜΟ,ΤΗΛΕΦΩΝΟ,E MAIL, ΦΟΡΟΛΟΓΙΚΑ ΣΤΟΙΧΕΙΑ, ΣΥΜΒΟΛΑΙΑ        ΙΔΙΟΚΤΗΣΙΑΣ,        ΣΤΟΙΧΕΙΑ        ΟΙΚΟΓΕΝΕΙΑΚΗΣ        ΚΑΤΑΣΤΑΣΗΣ,         ΙΑΤΡΙΚΑ</w:t>
            </w:r>
          </w:p>
          <w:p>
            <w:pPr>
              <w:pStyle w:val="TableParagraph"/>
              <w:spacing w:before="2"/>
              <w:ind w:right="103"/>
              <w:jc w:val="both"/>
              <w:rPr>
                <w:b w:val="0"/>
                <w:sz w:val="14"/>
              </w:rPr>
            </w:pPr>
            <w:r>
              <w:rPr>
                <w:b w:val="0"/>
                <w:sz w:val="14"/>
              </w:rPr>
              <w:t>ΔΕΔΟΜΕΝΑ,ΠΙΝΑΚΙΔΕΣ ΟΧΗΜΑΤΩΝ και υπόκεινται σε επεξεργασία από την υπηρεσία μας και τους εξουσιοδοτημένους υπαλλήλους αυτής, όπως ενδεχομένως και από άλλα  πρόσωπα, όπως είναι δικηγόροι, συμβολαιογράφοι και δικαστικοί επιμελητές, υπό τον όρο της τηρήσεως σε κάθε περίπτωση του επαγγελματικού απορρήτου και του καθήκοντος εμπιστευτικότητας και εχεμύθειας. Η επεξεργασία των εν λόγω δεδομένων είναι απαραίτητη για την εκπλήρωση καθήκοντος που εκτελείται προς το δημόσιο συμφέρον. Τα δεδομένα σας ενδέχεται να διαβιβαστούν σε άλλες δημόσιες υπηρεσίες. Τα δεδομένα αυτά δεν διαβιβάζονται σε τρίτες χώρες ή διεθνείς οργανισμούς. Τα δεδομένα διατηρούνται για όσο διάστημα είναι απαραίτητο για την διεκπεραίωση της αίτησης και στη συνέχεια αρχειοθετούνται, για όσο χρονικό διάστημα επιβάλει ο νόμος, λαμβάνονται δε τα κατάλληλα οργανωτικά και τεχνικά μέτρα προστασίας τους, σύμφωνα με το νόμο. Η παροχή των εν λόγω δεδομένων είναι απαραίτητη για την παρούσα αίτηση και αν δεν τα παρέχετε, δεν θα είναι δυνατή η διεκπεραίωσή της.</w:t>
            </w:r>
          </w:p>
          <w:p>
            <w:pPr>
              <w:pStyle w:val="TableParagraph"/>
              <w:ind w:right="103"/>
              <w:jc w:val="both"/>
              <w:rPr>
                <w:b w:val="0"/>
                <w:sz w:val="14"/>
              </w:rPr>
            </w:pPr>
            <w:r>
              <w:rPr>
                <w:b w:val="0"/>
                <w:sz w:val="14"/>
              </w:rPr>
              <w:t>Έλαβα γνώση ότι η παροχή δεδομένων είναι απαραίτητη για την παρούσα αίτηση και ότι αν δεν τα παρέχω δεν θα είναι δυνατή η ικανοποίηση του αιτήματος. Έλαβα γνώση του δικαιώματος υποβολής αιτήματος στον υπεύθυνο επεξεργασίας για πρόσβαση, και διόρθωση ή διαγραφή ή περιορισμό επεξεργασίας των δεδομένων που με αφορούν και το δικαίωμα εναντίωσης στην επεξεργασία καθώς και το δικαίωμα στη φορητότητά τους, υπό τους περιορισμούς της κείμενης νομοθεσίας (άρθρα 17 παρ. 3 στοιχ. β΄, 20 παρ. 3 και 23 Κανονισμού 2016/679). Τα δικαιώματα αυτά ασκούνται είτε με την αποστολή επιστολής στην ως άνω ταχυδρομική διεύθυνση της υπηρεσίας μας, είτε με ηλεκτρονικό μήνυμα στη διεύθυνση ηλ. ταχυδρομείου: </w:t>
            </w:r>
            <w:hyperlink r:id="rId7">
              <w:r>
                <w:rPr>
                  <w:b w:val="0"/>
                  <w:color w:val="0462C1"/>
                  <w:sz w:val="14"/>
                  <w:u w:val="single" w:color="0462C1"/>
                </w:rPr>
                <w:t>dpo@halandri.gr</w:t>
              </w:r>
            </w:hyperlink>
          </w:p>
        </w:tc>
      </w:tr>
      <w:tr>
        <w:trPr>
          <w:trHeight w:val="905" w:hRule="exact"/>
        </w:trPr>
        <w:tc>
          <w:tcPr>
            <w:tcW w:w="5559" w:type="dxa"/>
            <w:vMerge/>
          </w:tcPr>
          <w:p>
            <w:pPr/>
          </w:p>
        </w:tc>
        <w:tc>
          <w:tcPr>
            <w:tcW w:w="5581" w:type="dxa"/>
          </w:tcPr>
          <w:p>
            <w:pPr>
              <w:pStyle w:val="TableParagraph"/>
              <w:spacing w:before="20"/>
              <w:ind w:right="105"/>
              <w:jc w:val="both"/>
              <w:rPr>
                <w:b w:val="0"/>
                <w:sz w:val="14"/>
              </w:rPr>
            </w:pPr>
            <w:r>
              <w:rPr>
                <w:b w:val="0"/>
                <w:sz w:val="14"/>
              </w:rPr>
              <w:t>Έχετε το δικαίωμα να προσφύγετε στην Αρχή Προστασίας Δεδομένων Προσωπικού Χαρακτήρα για ζητήματα που αφορούν την επεξεργασία προσωπικών σας δεδομένων. Για την αρμοδιότητα της Αρχής και τον τρόπο υποβολής καταγγελίας, μπορείτε να επισκεφθείτε την ιστοσελίδα της </w:t>
            </w:r>
            <w:hyperlink r:id="rId8">
              <w:r>
                <w:rPr>
                  <w:b w:val="0"/>
                  <w:sz w:val="14"/>
                </w:rPr>
                <w:t>(</w:t>
              </w:r>
              <w:r>
                <w:rPr>
                  <w:b w:val="0"/>
                  <w:color w:val="0462C1"/>
                  <w:sz w:val="14"/>
                  <w:u w:val="single" w:color="0462C1"/>
                </w:rPr>
                <w:t>www.dpa.gr </w:t>
              </w:r>
            </w:hyperlink>
            <w:r>
              <w:rPr>
                <w:b w:val="0"/>
                <w:sz w:val="14"/>
              </w:rPr>
              <w:t>-&gt; Τα δικαιώματά μου -&gt; Υποβολή καταγγελίας), όπου υπάρχουν αναλυτικές πληροφορίες.</w:t>
            </w:r>
          </w:p>
        </w:tc>
      </w:tr>
      <w:tr>
        <w:trPr>
          <w:trHeight w:val="1961" w:hRule="exact"/>
        </w:trPr>
        <w:tc>
          <w:tcPr>
            <w:tcW w:w="5559" w:type="dxa"/>
            <w:vMerge/>
          </w:tcPr>
          <w:p>
            <w:pPr/>
          </w:p>
        </w:tc>
        <w:tc>
          <w:tcPr>
            <w:tcW w:w="5581" w:type="dxa"/>
          </w:tcPr>
          <w:p>
            <w:pPr>
              <w:pStyle w:val="TableParagraph"/>
              <w:ind w:left="122" w:right="3911"/>
              <w:rPr>
                <w:rFonts w:ascii="Times New Roman" w:hAnsi="Times New Roman"/>
                <w:b/>
                <w:sz w:val="24"/>
              </w:rPr>
            </w:pPr>
            <w:r>
              <w:rPr>
                <w:rFonts w:ascii="Times New Roman" w:hAnsi="Times New Roman"/>
                <w:b/>
                <w:sz w:val="24"/>
              </w:rPr>
              <w:t>Υπογραφή. O/H Aιτ...........</w:t>
            </w:r>
          </w:p>
          <w:p>
            <w:pPr>
              <w:pStyle w:val="TableParagraph"/>
              <w:tabs>
                <w:tab w:pos="3658" w:val="right" w:leader="dot"/>
              </w:tabs>
              <w:spacing w:before="273"/>
              <w:ind w:left="122" w:right="1910" w:firstLine="9"/>
              <w:rPr>
                <w:rFonts w:ascii="Arial" w:hAnsi="Arial"/>
                <w:b/>
                <w:sz w:val="22"/>
              </w:rPr>
            </w:pPr>
            <w:r>
              <w:rPr>
                <w:rFonts w:ascii="Arial" w:hAnsi="Arial"/>
                <w:b/>
                <w:sz w:val="22"/>
              </w:rPr>
              <w:t>Ημερομηνία Υποβολής Αίτησης . Χαλάνδρι</w:t>
            </w:r>
            <w:r>
              <w:rPr>
                <w:rFonts w:ascii="Times New Roman" w:hAnsi="Times New Roman"/>
                <w:sz w:val="22"/>
              </w:rPr>
              <w:tab/>
            </w:r>
            <w:r>
              <w:rPr>
                <w:rFonts w:ascii="Arial" w:hAnsi="Arial"/>
                <w:b/>
                <w:sz w:val="22"/>
              </w:rPr>
              <w:t>20…..</w:t>
            </w:r>
          </w:p>
        </w:tc>
      </w:tr>
    </w:tbl>
    <w:p>
      <w:pPr>
        <w:rPr>
          <w:sz w:val="2"/>
          <w:szCs w:val="2"/>
        </w:rPr>
      </w:pPr>
      <w:r>
        <w:rPr/>
        <w:pict>
          <v:line style="position:absolute;mso-position-horizontal-relative:page;mso-position-vertical-relative:page;z-index:-3712" from="523.539978pt,326.929993pt" to="523.539978pt,340.729993pt" stroked="true" strokeweight="4.560pt" strokecolor="#ffff00">
            <v:stroke dashstyle="solid"/>
            <w10:wrap type="none"/>
          </v:line>
        </w:pict>
      </w:r>
      <w:r>
        <w:rPr/>
        <w:pict>
          <v:line style="position:absolute;mso-position-horizontal-relative:page;mso-position-vertical-relative:page;z-index:-3688" from="309.109985pt,350.689972pt" to="309.109985pt,364.489972pt" stroked="true" strokeweight="4.68pt" strokecolor="#ffff00">
            <v:stroke dashstyle="solid"/>
            <w10:wrap type="none"/>
          </v:line>
        </w:pict>
      </w:r>
      <w:r>
        <w:rPr/>
        <w:pict>
          <v:line style="position:absolute;mso-position-horizontal-relative:page;mso-position-vertical-relative:page;z-index:-3664" from="305.329987pt,379.72998pt" to="305.329987pt,391.24998pt" stroked="true" strokeweight="3.84pt" strokecolor="#ffff00">
            <v:stroke dashstyle="solid"/>
            <w10:wrap type="none"/>
          </v:line>
        </w:pict>
      </w:r>
    </w:p>
    <w:sectPr>
      <w:type w:val="continuous"/>
      <w:pgSz w:w="11910" w:h="16840"/>
      <w:pgMar w:top="260" w:bottom="0" w:left="26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1"/>
    <w:family w:val="roman"/>
    <w:pitch w:val="variable"/>
  </w:font>
  <w:font w:name="Arial">
    <w:altName w:val="Arial"/>
    <w:charset w:val="A1"/>
    <w:family w:val="swiss"/>
    <w:pitch w:val="variable"/>
  </w:font>
  <w:font w:name="Calibri Light">
    <w:altName w:val="Calibri Light"/>
    <w:charset w:val="A1"/>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22" w:hanging="1062"/>
      </w:pPr>
      <w:rPr>
        <w:rFonts w:hint="default" w:ascii="Symbol" w:hAnsi="Symbol" w:eastAsia="Symbol" w:cs="Symbol"/>
        <w:w w:val="100"/>
        <w:sz w:val="24"/>
        <w:szCs w:val="24"/>
      </w:rPr>
    </w:lvl>
    <w:lvl w:ilvl="1">
      <w:start w:val="0"/>
      <w:numFmt w:val="bullet"/>
      <w:lvlText w:val="•"/>
      <w:lvlJc w:val="left"/>
      <w:pPr>
        <w:ind w:left="665" w:hanging="1062"/>
      </w:pPr>
      <w:rPr>
        <w:rFonts w:hint="default"/>
      </w:rPr>
    </w:lvl>
    <w:lvl w:ilvl="2">
      <w:start w:val="0"/>
      <w:numFmt w:val="bullet"/>
      <w:lvlText w:val="•"/>
      <w:lvlJc w:val="left"/>
      <w:pPr>
        <w:ind w:left="1210" w:hanging="1062"/>
      </w:pPr>
      <w:rPr>
        <w:rFonts w:hint="default"/>
      </w:rPr>
    </w:lvl>
    <w:lvl w:ilvl="3">
      <w:start w:val="0"/>
      <w:numFmt w:val="bullet"/>
      <w:lvlText w:val="•"/>
      <w:lvlJc w:val="left"/>
      <w:pPr>
        <w:ind w:left="1755" w:hanging="1062"/>
      </w:pPr>
      <w:rPr>
        <w:rFonts w:hint="default"/>
      </w:rPr>
    </w:lvl>
    <w:lvl w:ilvl="4">
      <w:start w:val="0"/>
      <w:numFmt w:val="bullet"/>
      <w:lvlText w:val="•"/>
      <w:lvlJc w:val="left"/>
      <w:pPr>
        <w:ind w:left="2300" w:hanging="1062"/>
      </w:pPr>
      <w:rPr>
        <w:rFonts w:hint="default"/>
      </w:rPr>
    </w:lvl>
    <w:lvl w:ilvl="5">
      <w:start w:val="0"/>
      <w:numFmt w:val="bullet"/>
      <w:lvlText w:val="•"/>
      <w:lvlJc w:val="left"/>
      <w:pPr>
        <w:ind w:left="2845" w:hanging="1062"/>
      </w:pPr>
      <w:rPr>
        <w:rFonts w:hint="default"/>
      </w:rPr>
    </w:lvl>
    <w:lvl w:ilvl="6">
      <w:start w:val="0"/>
      <w:numFmt w:val="bullet"/>
      <w:lvlText w:val="•"/>
      <w:lvlJc w:val="left"/>
      <w:pPr>
        <w:ind w:left="3390" w:hanging="1062"/>
      </w:pPr>
      <w:rPr>
        <w:rFonts w:hint="default"/>
      </w:rPr>
    </w:lvl>
    <w:lvl w:ilvl="7">
      <w:start w:val="0"/>
      <w:numFmt w:val="bullet"/>
      <w:lvlText w:val="•"/>
      <w:lvlJc w:val="left"/>
      <w:pPr>
        <w:ind w:left="3936" w:hanging="1062"/>
      </w:pPr>
      <w:rPr>
        <w:rFonts w:hint="default"/>
      </w:rPr>
    </w:lvl>
    <w:lvl w:ilvl="8">
      <w:start w:val="0"/>
      <w:numFmt w:val="bullet"/>
      <w:lvlText w:val="•"/>
      <w:lvlJc w:val="left"/>
      <w:pPr>
        <w:ind w:left="4481" w:hanging="1062"/>
      </w:pPr>
      <w:rPr>
        <w:rFonts w:hint="default"/>
      </w:rPr>
    </w:lvl>
  </w:abstractNum>
  <w:abstractNum w:abstractNumId="2">
    <w:multiLevelType w:val="hybridMultilevel"/>
    <w:lvl w:ilvl="0">
      <w:start w:val="1"/>
      <w:numFmt w:val="decimal"/>
      <w:lvlText w:val="%1."/>
      <w:lvlJc w:val="left"/>
      <w:pPr>
        <w:ind w:left="122" w:hanging="702"/>
        <w:jc w:val="left"/>
      </w:pPr>
      <w:rPr>
        <w:rFonts w:hint="default" w:ascii="Arial" w:hAnsi="Arial" w:eastAsia="Arial" w:cs="Arial"/>
        <w:spacing w:val="-2"/>
        <w:w w:val="99"/>
        <w:sz w:val="24"/>
        <w:szCs w:val="24"/>
      </w:rPr>
    </w:lvl>
    <w:lvl w:ilvl="1">
      <w:start w:val="0"/>
      <w:numFmt w:val="bullet"/>
      <w:lvlText w:val="•"/>
      <w:lvlJc w:val="left"/>
      <w:pPr>
        <w:ind w:left="665" w:hanging="702"/>
      </w:pPr>
      <w:rPr>
        <w:rFonts w:hint="default"/>
      </w:rPr>
    </w:lvl>
    <w:lvl w:ilvl="2">
      <w:start w:val="0"/>
      <w:numFmt w:val="bullet"/>
      <w:lvlText w:val="•"/>
      <w:lvlJc w:val="left"/>
      <w:pPr>
        <w:ind w:left="1210" w:hanging="702"/>
      </w:pPr>
      <w:rPr>
        <w:rFonts w:hint="default"/>
      </w:rPr>
    </w:lvl>
    <w:lvl w:ilvl="3">
      <w:start w:val="0"/>
      <w:numFmt w:val="bullet"/>
      <w:lvlText w:val="•"/>
      <w:lvlJc w:val="left"/>
      <w:pPr>
        <w:ind w:left="1755" w:hanging="702"/>
      </w:pPr>
      <w:rPr>
        <w:rFonts w:hint="default"/>
      </w:rPr>
    </w:lvl>
    <w:lvl w:ilvl="4">
      <w:start w:val="0"/>
      <w:numFmt w:val="bullet"/>
      <w:lvlText w:val="•"/>
      <w:lvlJc w:val="left"/>
      <w:pPr>
        <w:ind w:left="2300" w:hanging="702"/>
      </w:pPr>
      <w:rPr>
        <w:rFonts w:hint="default"/>
      </w:rPr>
    </w:lvl>
    <w:lvl w:ilvl="5">
      <w:start w:val="0"/>
      <w:numFmt w:val="bullet"/>
      <w:lvlText w:val="•"/>
      <w:lvlJc w:val="left"/>
      <w:pPr>
        <w:ind w:left="2845" w:hanging="702"/>
      </w:pPr>
      <w:rPr>
        <w:rFonts w:hint="default"/>
      </w:rPr>
    </w:lvl>
    <w:lvl w:ilvl="6">
      <w:start w:val="0"/>
      <w:numFmt w:val="bullet"/>
      <w:lvlText w:val="•"/>
      <w:lvlJc w:val="left"/>
      <w:pPr>
        <w:ind w:left="3390" w:hanging="702"/>
      </w:pPr>
      <w:rPr>
        <w:rFonts w:hint="default"/>
      </w:rPr>
    </w:lvl>
    <w:lvl w:ilvl="7">
      <w:start w:val="0"/>
      <w:numFmt w:val="bullet"/>
      <w:lvlText w:val="•"/>
      <w:lvlJc w:val="left"/>
      <w:pPr>
        <w:ind w:left="3936" w:hanging="702"/>
      </w:pPr>
      <w:rPr>
        <w:rFonts w:hint="default"/>
      </w:rPr>
    </w:lvl>
    <w:lvl w:ilvl="8">
      <w:start w:val="0"/>
      <w:numFmt w:val="bullet"/>
      <w:lvlText w:val="•"/>
      <w:lvlJc w:val="left"/>
      <w:pPr>
        <w:ind w:left="4481" w:hanging="702"/>
      </w:pPr>
      <w:rPr>
        <w:rFonts w:hint="default"/>
      </w:rPr>
    </w:lvl>
  </w:abstractNum>
  <w:abstractNum w:abstractNumId="1">
    <w:multiLevelType w:val="hybridMultilevel"/>
    <w:lvl w:ilvl="0">
      <w:start w:val="1"/>
      <w:numFmt w:val="decimal"/>
      <w:lvlText w:val="%1)"/>
      <w:lvlJc w:val="left"/>
      <w:pPr>
        <w:ind w:left="405" w:hanging="360"/>
        <w:jc w:val="left"/>
      </w:pPr>
      <w:rPr>
        <w:rFonts w:hint="default"/>
        <w:spacing w:val="-1"/>
        <w:w w:val="99"/>
      </w:rPr>
    </w:lvl>
    <w:lvl w:ilvl="1">
      <w:start w:val="0"/>
      <w:numFmt w:val="bullet"/>
      <w:lvlText w:val="•"/>
      <w:lvlJc w:val="left"/>
      <w:pPr>
        <w:ind w:left="914" w:hanging="360"/>
      </w:pPr>
      <w:rPr>
        <w:rFonts w:hint="default"/>
      </w:rPr>
    </w:lvl>
    <w:lvl w:ilvl="2">
      <w:start w:val="0"/>
      <w:numFmt w:val="bullet"/>
      <w:lvlText w:val="•"/>
      <w:lvlJc w:val="left"/>
      <w:pPr>
        <w:ind w:left="1429" w:hanging="360"/>
      </w:pPr>
      <w:rPr>
        <w:rFonts w:hint="default"/>
      </w:rPr>
    </w:lvl>
    <w:lvl w:ilvl="3">
      <w:start w:val="0"/>
      <w:numFmt w:val="bullet"/>
      <w:lvlText w:val="•"/>
      <w:lvlJc w:val="left"/>
      <w:pPr>
        <w:ind w:left="1944" w:hanging="360"/>
      </w:pPr>
      <w:rPr>
        <w:rFonts w:hint="default"/>
      </w:rPr>
    </w:lvl>
    <w:lvl w:ilvl="4">
      <w:start w:val="0"/>
      <w:numFmt w:val="bullet"/>
      <w:lvlText w:val="•"/>
      <w:lvlJc w:val="left"/>
      <w:pPr>
        <w:ind w:left="2459" w:hanging="360"/>
      </w:pPr>
      <w:rPr>
        <w:rFonts w:hint="default"/>
      </w:rPr>
    </w:lvl>
    <w:lvl w:ilvl="5">
      <w:start w:val="0"/>
      <w:numFmt w:val="bullet"/>
      <w:lvlText w:val="•"/>
      <w:lvlJc w:val="left"/>
      <w:pPr>
        <w:ind w:left="2974" w:hanging="360"/>
      </w:pPr>
      <w:rPr>
        <w:rFonts w:hint="default"/>
      </w:rPr>
    </w:lvl>
    <w:lvl w:ilvl="6">
      <w:start w:val="0"/>
      <w:numFmt w:val="bullet"/>
      <w:lvlText w:val="•"/>
      <w:lvlJc w:val="left"/>
      <w:pPr>
        <w:ind w:left="3489" w:hanging="360"/>
      </w:pPr>
      <w:rPr>
        <w:rFonts w:hint="default"/>
      </w:rPr>
    </w:lvl>
    <w:lvl w:ilvl="7">
      <w:start w:val="0"/>
      <w:numFmt w:val="bullet"/>
      <w:lvlText w:val="•"/>
      <w:lvlJc w:val="left"/>
      <w:pPr>
        <w:ind w:left="4004" w:hanging="360"/>
      </w:pPr>
      <w:rPr>
        <w:rFonts w:hint="default"/>
      </w:rPr>
    </w:lvl>
    <w:lvl w:ilvl="8">
      <w:start w:val="0"/>
      <w:numFmt w:val="bullet"/>
      <w:lvlText w:val="•"/>
      <w:lvlJc w:val="left"/>
      <w:pPr>
        <w:ind w:left="4519" w:hanging="360"/>
      </w:pPr>
      <w:rPr>
        <w:rFonts w:hint="default"/>
      </w:rPr>
    </w:lvl>
  </w:abstractNum>
  <w:abstractNum w:abstractNumId="0">
    <w:multiLevelType w:val="hybridMultilevel"/>
    <w:lvl w:ilvl="0">
      <w:start w:val="1"/>
      <w:numFmt w:val="decimal"/>
      <w:lvlText w:val="%1)"/>
      <w:lvlJc w:val="left"/>
      <w:pPr>
        <w:ind w:left="434" w:hanging="344"/>
        <w:jc w:val="left"/>
      </w:pPr>
      <w:rPr>
        <w:rFonts w:hint="default"/>
        <w:spacing w:val="-1"/>
        <w:w w:val="99"/>
      </w:rPr>
    </w:lvl>
    <w:lvl w:ilvl="1">
      <w:start w:val="0"/>
      <w:numFmt w:val="bullet"/>
      <w:lvlText w:val="•"/>
      <w:lvlJc w:val="left"/>
      <w:pPr>
        <w:ind w:left="950" w:hanging="344"/>
      </w:pPr>
      <w:rPr>
        <w:rFonts w:hint="default"/>
      </w:rPr>
    </w:lvl>
    <w:lvl w:ilvl="2">
      <w:start w:val="0"/>
      <w:numFmt w:val="bullet"/>
      <w:lvlText w:val="•"/>
      <w:lvlJc w:val="left"/>
      <w:pPr>
        <w:ind w:left="1461" w:hanging="344"/>
      </w:pPr>
      <w:rPr>
        <w:rFonts w:hint="default"/>
      </w:rPr>
    </w:lvl>
    <w:lvl w:ilvl="3">
      <w:start w:val="0"/>
      <w:numFmt w:val="bullet"/>
      <w:lvlText w:val="•"/>
      <w:lvlJc w:val="left"/>
      <w:pPr>
        <w:ind w:left="1972" w:hanging="344"/>
      </w:pPr>
      <w:rPr>
        <w:rFonts w:hint="default"/>
      </w:rPr>
    </w:lvl>
    <w:lvl w:ilvl="4">
      <w:start w:val="0"/>
      <w:numFmt w:val="bullet"/>
      <w:lvlText w:val="•"/>
      <w:lvlJc w:val="left"/>
      <w:pPr>
        <w:ind w:left="2483" w:hanging="344"/>
      </w:pPr>
      <w:rPr>
        <w:rFonts w:hint="default"/>
      </w:rPr>
    </w:lvl>
    <w:lvl w:ilvl="5">
      <w:start w:val="0"/>
      <w:numFmt w:val="bullet"/>
      <w:lvlText w:val="•"/>
      <w:lvlJc w:val="left"/>
      <w:pPr>
        <w:ind w:left="2994" w:hanging="344"/>
      </w:pPr>
      <w:rPr>
        <w:rFonts w:hint="default"/>
      </w:rPr>
    </w:lvl>
    <w:lvl w:ilvl="6">
      <w:start w:val="0"/>
      <w:numFmt w:val="bullet"/>
      <w:lvlText w:val="•"/>
      <w:lvlJc w:val="left"/>
      <w:pPr>
        <w:ind w:left="3505" w:hanging="344"/>
      </w:pPr>
      <w:rPr>
        <w:rFonts w:hint="default"/>
      </w:rPr>
    </w:lvl>
    <w:lvl w:ilvl="7">
      <w:start w:val="0"/>
      <w:numFmt w:val="bullet"/>
      <w:lvlText w:val="•"/>
      <w:lvlJc w:val="left"/>
      <w:pPr>
        <w:ind w:left="4016" w:hanging="344"/>
      </w:pPr>
      <w:rPr>
        <w:rFonts w:hint="default"/>
      </w:rPr>
    </w:lvl>
    <w:lvl w:ilvl="8">
      <w:start w:val="0"/>
      <w:numFmt w:val="bullet"/>
      <w:lvlText w:val="•"/>
      <w:lvlJc w:val="left"/>
      <w:pPr>
        <w:ind w:left="4527" w:hanging="344"/>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3"/>
    </w:pPr>
    <w:rPr>
      <w:rFonts w:ascii="Calibri Light" w:hAnsi="Calibri Light" w:eastAsia="Calibri Light" w:cs="Calibri Ligh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esoda@halandri.gr" TargetMode="External"/><Relationship Id="rId6" Type="http://schemas.openxmlformats.org/officeDocument/2006/relationships/hyperlink" Target="mailto:helpdesk@halandri.gr" TargetMode="External"/><Relationship Id="rId7" Type="http://schemas.openxmlformats.org/officeDocument/2006/relationships/hyperlink" Target="mailto:dpo@halandri.gr" TargetMode="External"/><Relationship Id="rId8" Type="http://schemas.openxmlformats.org/officeDocument/2006/relationships/hyperlink" Target="http://www.dpa.gr/"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2023-04-27T13:57:58Z</dcterms:created>
  <dcterms:modified xsi:type="dcterms:W3CDTF">2023-04-27T13:57:58Z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LastSaved">
    <vt:filetime>2023-04-27T00:00:00Z</vt:filetime>
  </property>
</Properties>
</file>