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75" w:rsidRPr="00A36975" w:rsidRDefault="00A36975" w:rsidP="00A3697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3697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88710</wp:posOffset>
                </wp:positionV>
                <wp:extent cx="2857500" cy="2797791"/>
                <wp:effectExtent l="0" t="0" r="0" b="31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97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ΕΛΛΗΝΙΚΗ ΔΗΜΟΚΡΑΤΙΑ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ΝΟΜΟΣ ΑΤΤΙΚΗΣ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ΔΗΜΟΣ ΧΑΛΑΝΔΡΙΟΥ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Τμήμα Ποιότητας και Οργάνωσης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Διεύθυνση: Αγ. Γεωργίου 30 &amp; Αριστείδου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 15234, Χαλάνδρι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Πληροφορίες: Παπαδόπουλος Αλέξανδρος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Τηλ.: 2132023886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Email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quality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halandri</w:t>
                            </w:r>
                            <w:proofErr w:type="spellEnd"/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>gr</w:t>
                            </w:r>
                          </w:p>
                          <w:p w:rsidR="00A36975" w:rsidRPr="0081083D" w:rsidRDefault="00A36975" w:rsidP="00A3697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7pt;width:225pt;height:22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eargIAAC4FAAAOAAAAZHJzL2Uyb0RvYy54bWysVMuO0zAU3SPxD5b3nTxIJ03UdDQPipCG&#10;hzTwAW7iNBaJHWy3yYBYIf6DH0CIBQtemj/I/BLXdlvKABJCZOHYvvee+zrX06O+qdGaSsUEz3Bw&#10;4GNEeS4KxpcZfvpkPppgpDThBakFpxm+pAofzW7fmnZtSkNRibqgEgEIV2nXZrjSuk09T+UVbYg6&#10;EC3lICyFbIiGo1x6hSQdoDe1F/r+odcJWbRS5FQpuD1zQjyz+GVJc/2oLBXVqM4wxKbtKu26MKs3&#10;m5J0KUlbsXwTBvmHKBrCODjdQZ0RTdBKsl+gGpZLoUSpD3LReKIsWU5tDpBN4N/I5qIiLbW5QHFU&#10;uyuT+n+w+cP1Y4lYkeEQI04aaNHwdvgyfBjeX78ePg1XaPg8fITN1+Hd8G24un6DQlO0rlUp2F60&#10;YK37E9FD820BVHsu8mcKcXFaEb6kx1KKrqKkgKADY+ntmTocZUAW3QNRgHey0sIC9aVsTEWhRgjQ&#10;oXmXu4bRXqMcLsPJOB77IMpBFsZJHCfOB0m35q1U+h4VDTKbDEtghIUn63OlTTgk3aoYb0rUrJiz&#10;urYHuVyc1hKtCbBnbj+bwQ21mhtlLoyZQ3Q3ECX4MDITr2XDyyQII/8kTEbzw0k8iubReJTE/mTk&#10;B8lJcuhHSXQ2f2UCDKK0YkVB+TnjdMvMIPq7zm9mxHHKchN1GU7G4dj16I9J+vb7XZIN0zCoNWsy&#10;PNkpkdR09i4vIG2SasJqt/d+Dt9WGWqw/duqWB6Y1jsS6H7RWx7e2dJrIYpLIIYU0DZoMTwysKmE&#10;fIFRBwObYfV8RSTFqL7PgVxJEEVmwu0hGschHOS+ZLEvITwHqAxrjNz2VLtXYdVKtqzAk6MzF8dA&#10;yJJZqhjmuqg2NIahtDltHhAz9ftnq/XjmZt9BwAA//8DAFBLAwQUAAYACAAAACEAHUTBxdoAAAAH&#10;AQAADwAAAGRycy9kb3ducmV2LnhtbEyPwU7DMAyG70i8Q2SkXRBLQV0HpekEk0BcN/YAbuO1FY1T&#10;NdnavT3eCU7+7d/6/bnYzK5XZxpD59nA4zIBRVx723Fj4PD98fAMKkRki71nMnChAJvy9qbA3PqJ&#10;d3Tex0ZJCIccDbQxDrnWoW7JYVj6gVi8ox8dRmnHRtsRJwl3vX5Kkkw77FgutDjQtqX6Z39yBo5f&#10;0/3qZao+42G9S7N37NaVvxizuJvfXkFFmuPfMlzxBR1KYar8iW1QvQF5JMo0lSpuukpEVFeRZqDL&#10;Qv/nL38BAAD//wMAUEsBAi0AFAAGAAgAAAAhALaDOJL+AAAA4QEAABMAAAAAAAAAAAAAAAAAAAAA&#10;AFtDb250ZW50X1R5cGVzXS54bWxQSwECLQAUAAYACAAAACEAOP0h/9YAAACUAQAACwAAAAAAAAAA&#10;AAAAAAAvAQAAX3JlbHMvLnJlbHNQSwECLQAUAAYACAAAACEAr/GHmq4CAAAuBQAADgAAAAAAAAAA&#10;AAAAAAAuAgAAZHJzL2Uyb0RvYy54bWxQSwECLQAUAAYACAAAACEAHUTBxdoAAAAHAQAADwAAAAAA&#10;AAAAAAAAAAAIBQAAZHJzL2Rvd25yZXYueG1sUEsFBgAAAAAEAAQA8wAAAA8GAAAAAA==&#10;" stroked="f">
                <v:textbox>
                  <w:txbxContent>
                    <w:p w:rsid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ΝΟΜΟΣ ΑΤΤΙΚΗΣ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ΔΗΜΟΣ ΧΑΛΑΝΔΡΙΟΥ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ΔΙΕΥΘΥΝΣΗ ΠΡΟΓΡΑΜΜΑΤΙΣΜΟΥ, ΟΡΓΑΝΩΣΗΣ και ΠΛΗΡΟΦΟΡΙΚΗΣ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Τμήμα Ποιότητας και Οργάνωσης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Διεύθυνση: Αγ. Γεωργίου 30 &amp; Αριστείδου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K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. 15234, Χαλάνδρι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Πληροφορίες: Παπαδόπουλος Αλέξανδρος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Τηλ.: 2132023886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Email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: 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quality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halandri</w:t>
                      </w:r>
                      <w:proofErr w:type="spellEnd"/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gr</w:t>
                      </w:r>
                    </w:p>
                    <w:p w:rsidR="00A36975" w:rsidRPr="0081083D" w:rsidRDefault="00A36975" w:rsidP="00A3697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697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3135573</wp:posOffset>
                </wp:positionH>
                <wp:positionV relativeFrom="paragraph">
                  <wp:posOffset>81888</wp:posOffset>
                </wp:positionV>
                <wp:extent cx="3037840" cy="2258704"/>
                <wp:effectExtent l="0" t="0" r="0" b="82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258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ΤΙΤΛΟΣ:</w:t>
                            </w:r>
                            <w:r w:rsidRPr="00A369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6975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«ΥΠΗΡΕΣΙΕΣ ΠΙΣΤΟΠΟΙΗΣΗΣ ΣΥΣΤΗΜΑΤΟΣ ΔΙΑΧΕΙΡΙΣΤΙΚΗΣ ΕΠΑΡΚΕΙΑΣ ΔΗΜΟΥ ΧΑΛΑΝΔΡΙΟΥ, ΑΠΟ ΑΝΕΞΑΡΤΗΤΟ ΚΑΙ ΔΙΑΠΙΣΤΕΥΜΕΝΟ ΟΡΓΑΝΙΣΜΟ ΠΙΣΤΟΠΟΙΗΣΗΣ, ΒΑΣΕΙ ΤΟΥ ΠΡΟΤΥΠΟΥ ΕΛΟΤ 1429:2008, ΓΙΑ ΤΑ ΕΤΗ 2022, 2023 ΚΑΙ 2024</w:t>
                            </w:r>
                            <w:r w:rsidRPr="00A36975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  <w:szCs w:val="18"/>
                              </w:rPr>
                              <w:t>Α.Μ.: 1/2022</w:t>
                            </w:r>
                          </w:p>
                          <w:p w:rsidR="00A36975" w:rsidRPr="00A36975" w:rsidRDefault="00A36975" w:rsidP="00A36975">
                            <w:pPr>
                              <w:spacing w:line="240" w:lineRule="auto"/>
                              <w:rPr>
                                <w:rFonts w:ascii="Verdana" w:hAnsi="Verdana" w:cs="Tahoma"/>
                                <w:bCs/>
                                <w:sz w:val="18"/>
                                <w:szCs w:val="18"/>
                              </w:rPr>
                            </w:pPr>
                            <w:r w:rsidRPr="00A36975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  <w:szCs w:val="18"/>
                              </w:rPr>
                              <w:t>Συνολικός Προϋπολογισμός: 3.700,00€</w:t>
                            </w:r>
                            <w:r w:rsidRPr="00A36975">
                              <w:rPr>
                                <w:rFonts w:ascii="Verdana" w:hAnsi="Verdana" w:cs="Tahoma"/>
                                <w:bCs/>
                                <w:sz w:val="18"/>
                                <w:szCs w:val="18"/>
                              </w:rPr>
                              <w:t xml:space="preserve"> (συμπεριλαμβανομένου του ΦΠΑ)</w:t>
                            </w:r>
                          </w:p>
                          <w:p w:rsidR="00A36975" w:rsidRPr="0037427D" w:rsidRDefault="00A36975" w:rsidP="00A36975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241A5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72225000-8</w:t>
                            </w:r>
                          </w:p>
                          <w:p w:rsidR="00A36975" w:rsidRPr="00547EAC" w:rsidRDefault="00A36975" w:rsidP="00A3697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margin-left:246.9pt;margin-top:6.45pt;width:239.2pt;height:1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VgrwIAAC4FAAAOAAAAZHJzL2Uyb0RvYy54bWysVNmO0zAUfUfiHyy/d7JMMm2iSUezUIQ0&#10;LNLAB7iJ01gktrHdJgPiCfEf/ABCPPDApvmDzC9x7bSdDouEEHlwrn3vPXc79uFR19RoRZVmgmc4&#10;2PMxojwXBeOLDD97OhtNMNKG8ILUgtMMX1KNj6Z37xy2MqWhqERdUIUAhOu0lRmujJGp5+m8og3R&#10;e0JSDspSqIYY2KqFVyjSAnpTe6HvH3itUIVUIqdaw+nZoMRTh1+WNDePy1JTg+oMQ27Grcqtc7t6&#10;00OSLhSRFcvXaZB/yKIhjEPQLdQZMQQtFfsFqmG5ElqUZi8XjSfKkuXU1QDVBP5P1VxURFJXCzRH&#10;y22b9P+DzR+tnijEigzHGHHSwIj6d/3X/mP/4fpN/7m/Qv2X/hMI3/r3/ff+6votim3TWqlT8L2Q&#10;4G26E9HB8F0DtDwX+XONuDitCF/QY6VEW1FSQNKB9fR2XAccbUHm7UNRQHSyNMIBdaVqbEehRwjQ&#10;YXiX24HRzqAcDvf9/fEkAlUOujCMJ2M/cjFIunGXSpv7VDTIChlWwAgHT1bn2th0SLoxsdG0qFkx&#10;Y3XtNmoxP60VWhFgz8x9a/RbZjW3xlxYtwFxOIEsIYbV2XwdG14lQRj5J2Eymh1MxqNoFsWjZOxP&#10;Rn6QnCQHfpREZ7PXNsEgSitWFJSfM043zAyiv5v8+o4MnHLcRG2GkziMhxn9sUjffb8rsmEGLmrN&#10;mgxPtkYktZO9xwsom6SGsHqQvdvpuy5DDzZ/1xXHAzv6gQSmm3eOh44kliNzUVwCMZSAscGI4ZEB&#10;oRLqJUYtXNgM6xdLoihG9QMO5EqCyDLBuE0Uj0PYqF3NfFdDeA5QGTYYDeKpGV6FpVRsUUGkgc5c&#10;HAMhS+aocpPVmsZwKV1N6wfE3vrdvbO6eeamPwAAAP//AwBQSwMEFAAGAAgAAAAhALK2qHffAAAA&#10;CgEAAA8AAABkcnMvZG93bnJldi54bWxMj0FPg0AUhO8m/ofNa+LF2EVaoSBLoyaaXlv7Ax7sFkjZ&#10;t4TdFvrvfZ70OJnJzDfFdra9uJrRd44UPC8jEIZqpztqFBy/P582IHxA0tg7MgpuxsO2vL8rMNdu&#10;or25HkIjuIR8jgraEIZcSl+3xqJfusEQeyc3Wgwsx0bqEScut72MoyiRFjvihRYH89Ga+ny4WAWn&#10;3fT4kk3VVzim+3Xyjl1auZtSD4v57RVEMHP4C8MvPqNDyUyVu5D2olewzlaMHtiIMxAcyNI4BlEp&#10;WCWbBGRZyP8Xyh8AAAD//wMAUEsBAi0AFAAGAAgAAAAhALaDOJL+AAAA4QEAABMAAAAAAAAAAAAA&#10;AAAAAAAAAFtDb250ZW50X1R5cGVzXS54bWxQSwECLQAUAAYACAAAACEAOP0h/9YAAACUAQAACwAA&#10;AAAAAAAAAAAAAAAvAQAAX3JlbHMvLnJlbHNQSwECLQAUAAYACAAAACEALkyFYK8CAAAuBQAADgAA&#10;AAAAAAAAAAAAAAAuAgAAZHJzL2Uyb0RvYy54bWxQSwECLQAUAAYACAAAACEAsraod98AAAAKAQAA&#10;DwAAAAAAAAAAAAAAAAAJBQAAZHJzL2Rvd25yZXYueG1sUEsFBgAAAAAEAAQA8wAAABUGAAAAAA==&#10;" stroked="f">
                <v:textbox>
                  <w:txbxContent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ΤΙΤΛΟΣ:</w:t>
                      </w:r>
                      <w:r w:rsidRPr="00A3697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A36975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«ΥΠΗΡΕΣΙΕΣ ΠΙΣΤΟΠΟΙΗΣΗΣ ΣΥΣΤΗΜΑΤΟΣ ΔΙΑΧΕΙΡΙΣΤΙΚΗΣ ΕΠΑΡΚΕΙΑΣ ΔΗΜΟΥ ΧΑΛΑΝΔΡΙΟΥ, ΑΠΟ ΑΝΕΞΑΡΤΗΤΟ ΚΑΙ ΔΙΑΠΙΣΤΕΥΜΕΝΟ ΟΡΓΑΝΙΣΜΟ ΠΙΣΤΟΠΟΙΗΣΗΣ, ΒΑΣΕΙ ΤΟΥ ΠΡΟΤΥΠΟΥ ΕΛΟΤ 1429:2008, ΓΙΑ ΤΑ ΕΤΗ 2022, 2023 ΚΑΙ 2024</w:t>
                      </w:r>
                      <w:r w:rsidRPr="00A36975">
                        <w:rPr>
                          <w:rFonts w:ascii="Verdana" w:hAnsi="Verdana" w:cs="Tahoma"/>
                          <w:b/>
                          <w:bCs/>
                          <w:sz w:val="18"/>
                          <w:szCs w:val="18"/>
                        </w:rPr>
                        <w:t>»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 w:cs="Tahoma"/>
                          <w:b/>
                          <w:bCs/>
                          <w:sz w:val="18"/>
                          <w:szCs w:val="18"/>
                        </w:rPr>
                        <w:t>Α.Μ.: 1/2022</w:t>
                      </w:r>
                    </w:p>
                    <w:p w:rsidR="00A36975" w:rsidRPr="00A36975" w:rsidRDefault="00A36975" w:rsidP="00A36975">
                      <w:pPr>
                        <w:spacing w:line="240" w:lineRule="auto"/>
                        <w:rPr>
                          <w:rFonts w:ascii="Verdana" w:hAnsi="Verdana" w:cs="Tahoma"/>
                          <w:bCs/>
                          <w:sz w:val="18"/>
                          <w:szCs w:val="18"/>
                        </w:rPr>
                      </w:pPr>
                      <w:r w:rsidRPr="00A36975">
                        <w:rPr>
                          <w:rFonts w:ascii="Verdana" w:hAnsi="Verdana" w:cs="Tahoma"/>
                          <w:b/>
                          <w:bCs/>
                          <w:sz w:val="18"/>
                          <w:szCs w:val="18"/>
                        </w:rPr>
                        <w:t>Συνολικός Προϋπολογισμός: 3.700,00€</w:t>
                      </w:r>
                      <w:r w:rsidRPr="00A36975">
                        <w:rPr>
                          <w:rFonts w:ascii="Verdana" w:hAnsi="Verdana" w:cs="Tahoma"/>
                          <w:bCs/>
                          <w:sz w:val="18"/>
                          <w:szCs w:val="18"/>
                        </w:rPr>
                        <w:t xml:space="preserve"> (συμπεριλαμβανομένου του ΦΠΑ)</w:t>
                      </w:r>
                    </w:p>
                    <w:p w:rsidR="00A36975" w:rsidRPr="0037427D" w:rsidRDefault="00A36975" w:rsidP="00A36975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4241A5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72225000-8</w:t>
                      </w:r>
                    </w:p>
                    <w:p w:rsidR="00A36975" w:rsidRPr="00547EAC" w:rsidRDefault="00A36975" w:rsidP="00A3697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697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-544195</wp:posOffset>
                </wp:positionV>
                <wp:extent cx="1321435" cy="230505"/>
                <wp:effectExtent l="0" t="0" r="3810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975" w:rsidRPr="00692D19" w:rsidRDefault="00A36975" w:rsidP="00A3697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692D19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ΠΑΡΑΡΤΗΜΑ 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margin-left:182.9pt;margin-top:-42.85pt;width:104.0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3rAIAACYFAAAOAAAAZHJzL2Uyb0RvYy54bWysVNmO0zAUfUfiHyy/d7JM0mmiSUezUIQ0&#10;LNLAB7iJ01gktrHdJgPiCfEf/ABCPPDApvmDzC9x7bSdDouEEHlwbN97z93O9eFR19RoRZVmgmc4&#10;2PMxojwXBeOLDD97OhtNMNKG8ILUgtMMX1KNj6Z37xy2MqWhqERdUIUAhOu0lRmujJGp5+m8og3R&#10;e0JSDsJSqIYYOKqFVyjSAnpTe6Hvj71WqEIqkVOt4fZsEOKpwy9LmpvHZampQXWGITbjVuXWuV29&#10;6SFJF4rIiuXrMMg/RNEQxsHpFuqMGIKWiv0C1bBcCS1Ks5eLxhNlyXLqcoBsAv+nbC4qIqnLBYqj&#10;5bZM+v/B5o9WTxRiRYbHGHHSQIv6d/3X/mP/4fpN/7m/Qv2X/hNsvvXv++/91fVbNLZFa6VOwfZC&#10;grXpTkQHzXcF0PJc5M814uK0InxBj5USbUVJAUEH1tLbMR1wtAWZtw9FAd7J0ggH1JWqsRWFGiFA&#10;h+ZdbhtGO4Ny63I/DKL9GKMcZOG+H/uxc0HSjbVU2tynokF2k2EFhHDoZHWujY2GpBsV60yLmhUz&#10;VtfuoBbz01qhFQHyzNy3Rr+lVnOrzIU1GxCHGwgSfFiZDdeR4VUShJF/Eiaj2XhyMIpmUTxKDvzJ&#10;yA+Sk2TsR0l0NnttAwyitGJFQfk543RDzCD6u8avR2SglKMmajOcxGE8tOiPSfru+12SDTMwpzVr&#10;MjzZKpHUNvYeLyBtkhrC6mHv3Q7fVRlqsPm7qjga2M4PHDDdvAMUy425KC6BEEpAv6Dr8LjAphLq&#10;JUYtDGqG9YslURSj+gEHUiVBFNnJdocoPgjhoHYl810J4TlAZdhgNGxPzfAaLKViiwo8DTTm4hiI&#10;WDLHkZuo1vSFYXTJrB8OO+27Z6d187xNfwAAAP//AwBQSwMEFAAGAAgAAAAhAEWZuhrgAAAACwEA&#10;AA8AAABkcnMvZG93bnJldi54bWxMj81OwzAQhO9IvIO1SFxQ60Dz04Q4FSCBuLb0ATbxNomI7Sh2&#10;m/TtWU5w3NnRzDflbjGDuNDke2cVPK4jEGQbp3vbKjh+va+2IHxAq3FwlhRcycOuur0psdButnu6&#10;HEIrOMT6AhV0IYyFlL7pyKBfu5Es/05uMhj4nFqpJ5w53AzyKYpSabC33NDhSG8dNd+Hs1Fw+pwf&#10;knyuP8Ix28fpK/ZZ7a5K3d8tL88gAi3hzwy/+IwOFTPV7my1F4OCTZowelCw2iYZCHYk2SYHUbMS&#10;5zHIqpT/N1Q/AAAA//8DAFBLAQItABQABgAIAAAAIQC2gziS/gAAAOEBAAATAAAAAAAAAAAAAAAA&#10;AAAAAABbQ29udGVudF9UeXBlc10ueG1sUEsBAi0AFAAGAAgAAAAhADj9If/WAAAAlAEAAAsAAAAA&#10;AAAAAAAAAAAALwEAAF9yZWxzLy5yZWxzUEsBAi0AFAAGAAgAAAAhAF2sGjesAgAAJgUAAA4AAAAA&#10;AAAAAAAAAAAALgIAAGRycy9lMm9Eb2MueG1sUEsBAi0AFAAGAAgAAAAhAEWZuhrgAAAACwEAAA8A&#10;AAAAAAAAAAAAAAAABgUAAGRycy9kb3ducmV2LnhtbFBLBQYAAAAABAAEAPMAAAATBgAAAAA=&#10;" stroked="f">
                <v:textbox>
                  <w:txbxContent>
                    <w:p w:rsidR="00A36975" w:rsidRPr="00692D19" w:rsidRDefault="00A36975" w:rsidP="00A3697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692D19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ΠΑΡΑΡΤΗΜΑ Ι</w:t>
                      </w:r>
                    </w:p>
                  </w:txbxContent>
                </v:textbox>
              </v:shape>
            </w:pict>
          </mc:Fallback>
        </mc:AlternateContent>
      </w:r>
      <w:r w:rsidRPr="00A3697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-400050</wp:posOffset>
                </wp:positionV>
                <wp:extent cx="659130" cy="520065"/>
                <wp:effectExtent l="3810" t="0" r="3810" b="381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975" w:rsidRDefault="00A36975" w:rsidP="00A36975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77520" cy="429895"/>
                                  <wp:effectExtent l="0" t="0" r="0" b="8255"/>
                                  <wp:docPr id="3" name="Εικόνα 3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52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9" type="#_x0000_t202" style="position:absolute;margin-left:44.55pt;margin-top:-31.5pt;width:51.9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mPqQIAACoFAAAOAAAAZHJzL2Uyb0RvYy54bWysVNlu1DAUfUfiHyy/T7OQTCdRM1UXgpDK&#10;IhU+wBM7E4vEjmx3koJ4QvwHP4AQDzywqX+Q/hLXzsx0yiIhRB4c2/fec7dzfXDYNzVaMaW5FBkO&#10;9nyMmCgk5WKZ4efP8skMI22IoKSWgmX4kml8OL9756BrUxbKStaUKQQgQqddm+HKmDb1PF1UrCF6&#10;T7ZMgLCUqiEGjmrpUUU6QG9qL/T9qddJRVslC6Y13J6OQjx3+GXJCvOkLDUzqM4wxGbcqty6sKs3&#10;PyDpUpG24sU6DPIPUTSEC3C6hTolhqALxX+BanihpJal2Stk48my5AVzOUA2gf9TNucVaZnLBYqj&#10;222Z9P+DLR6vnirEaYYjjARpoEXDu+Hr8HH4cP1m+DxcoeHL8Ak234b3w/fh6votimzRulanYHve&#10;grXpj2UPzXcF0O2ZLF5oJORJRcSSHSklu4oRCkEH1tLbMR1xtAVZdI8kBe/kwkgH1JeqsRWFGiFA&#10;h+ZdbhvGeoMKuJzGSXAPJAWIYkuH2Hkg6ca4Vdo8YLJBdpNhBXxw4GR1po0NhqQbFetLy5rTnNe1&#10;O6jl4qRWaEWAO7n71ui31GphlYW0ZiPieAMxgg8rs9E6LrxKgjDyj8Nkkk9n+5Moj+JJsu/PJn6Q&#10;HCdTP0qi0/y1DTCI0opTysQZF2zDyyD6u76vJ2RklGMm6jKcxGE8duiPSfru+12SDTcwpjVvMjzb&#10;KpHU9vW+oJA2SQ3h9bj3bofvqgw12PxdVRwLbONHCph+0TsWhta7ZchC0kughZLQNugwPDGwqaR6&#10;iVEH45phAe8JRvVDAcRKgiiy0+0OUbwfwkHtSha7EiIKAMqwwWjcnpjxRbhoFV9W4GdD5SMgY84d&#10;UW5iWlMYBtJltH487MTvnp3WzRM3/wEAAP//AwBQSwMEFAAGAAgAAAAhABq/wpDeAAAACQEAAA8A&#10;AABkcnMvZG93bnJldi54bWxMj9FKwzAUhu8F3yEcwbst3Qa1qU2HKIIiDDZ9gDQ5a4tNUpNsrW/v&#10;2ZW7O4fz8Z/vr7azHdgZQ+y9k7BaZsDQaW9610r4+nxdFMBiUs6owTuU8IsRtvXtTaVK4ye3x/Mh&#10;tYxCXCyVhC6lseQ86g6tiks/oqPb0QerEq2h5SaoicLtwNdZlnOrekcfOjXic4f6+3CyEl760Pxo&#10;v3nLHz6E3u3jcXrfcSnv7+anR2AJ5/QPw0Wf1KEmp8afnIlskFCIFZESFvmGOl0AsRbAGhoKAbyu&#10;+HWD+g8AAP//AwBQSwECLQAUAAYACAAAACEAtoM4kv4AAADhAQAAEwAAAAAAAAAAAAAAAAAAAAAA&#10;W0NvbnRlbnRfVHlwZXNdLnhtbFBLAQItABQABgAIAAAAIQA4/SH/1gAAAJQBAAALAAAAAAAAAAAA&#10;AAAAAC8BAABfcmVscy8ucmVsc1BLAQItABQABgAIAAAAIQCWfXmPqQIAACoFAAAOAAAAAAAAAAAA&#10;AAAAAC4CAABkcnMvZTJvRG9jLnhtbFBLAQItABQABgAIAAAAIQAav8KQ3gAAAAkBAAAPAAAAAAAA&#10;AAAAAAAAAAMFAABkcnMvZG93bnJldi54bWxQSwUGAAAAAAQABADzAAAADgYAAAAA&#10;" stroked="f">
                <v:textbox style="mso-fit-shape-to-text:t">
                  <w:txbxContent>
                    <w:p w:rsidR="00A36975" w:rsidRDefault="00A36975" w:rsidP="00A36975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>
                            <wp:extent cx="477520" cy="429895"/>
                            <wp:effectExtent l="0" t="0" r="0" b="8255"/>
                            <wp:docPr id="3" name="Εικόνα 3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52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-4"/>
          <w:szCs w:val="24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-4"/>
          <w:szCs w:val="24"/>
          <w:lang w:eastAsia="el-GR"/>
        </w:rPr>
      </w:pPr>
    </w:p>
    <w:p w:rsid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-4"/>
          <w:sz w:val="18"/>
          <w:szCs w:val="18"/>
          <w:lang w:eastAsia="el-GR"/>
        </w:rPr>
      </w:pPr>
    </w:p>
    <w:p w:rsid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-4"/>
          <w:sz w:val="18"/>
          <w:szCs w:val="18"/>
          <w:lang w:eastAsia="el-GR"/>
        </w:rPr>
      </w:pPr>
    </w:p>
    <w:p w:rsid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-4"/>
          <w:sz w:val="18"/>
          <w:szCs w:val="18"/>
          <w:lang w:eastAsia="el-GR"/>
        </w:rPr>
      </w:pPr>
    </w:p>
    <w:p w:rsidR="00A36975" w:rsidRPr="00A36975" w:rsidRDefault="00A36975" w:rsidP="00A3697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b/>
          <w:spacing w:val="-4"/>
          <w:sz w:val="18"/>
          <w:szCs w:val="18"/>
          <w:lang w:eastAsia="el-GR"/>
        </w:rPr>
        <w:t>ΕΝΤΥΠΟ ΟΙΚΟΝΟΜΙΚΗΣ ΠΡΟΣΦΟΡΑΣ</w:t>
      </w:r>
    </w:p>
    <w:p w:rsidR="00A36975" w:rsidRPr="00A36975" w:rsidRDefault="00A36975" w:rsidP="00A3697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ΠΡΟΣ: Το Δήμο Χαλανδρίου, Δ/νση Προγραμματισμού – Οργάνωσης &amp; Πληροφορικής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 xml:space="preserve">Του/ης……………………………………………………………………………………………………………………………………………με 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έδρα…………………………..………οδός……………………………………………Αριθμ………….……Τ.Κ……………………..…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proofErr w:type="spellStart"/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τηλ</w:t>
      </w:r>
      <w:proofErr w:type="spellEnd"/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. ………………...………………………………………………….Email:……………………………………........................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Αφού έλαβα γνώση των όρων της υπ’ αριθμ. 1</w:t>
      </w:r>
      <w:r w:rsidRPr="00A36975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el-GR"/>
        </w:rPr>
        <w:t>/2022</w:t>
      </w: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 xml:space="preserve"> μελέτης «ΥΠΗΡΕΣΙΕΣ ΠΙΣΤΟΠΟΙΗΣΗΣ ΣΥΣΤΗΜΑΤΟΣ ΔΙΑΧΕΙΡΙΣΤΙΚΗΣ ΕΠΑΡΚΕΙΑΣ ΔΗΜΟΥ ΧΑΛΑΝΔΡΙΟΥ, ΑΠΟ ΑΝΕΞΑΡΤΗΤΟ ΚΑΙ ΔΙΑΠΙΣΤΕΥΜΕΝΟ ΟΡΓΑΝΙΣΜΟ ΠΙΣΤΟΠΟΙΗΣΗΣ, ΒΑΣΕΙ ΤΟΥ ΠΡΟΤΥΠΟΥ ΕΛΟΤ 1429:2008, ΓΙΑ ΤΑ ΕΤΗ 2022, 2023 ΚΑΙ 2024», καθώς και των συνθηκών εκτέλεσης αυτής, υποβάλλω την παρούσα προσφορά και δηλώνω ότι: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- Οι προσφερόμενες υπηρεσίες πληρούν τις προδιαγραφές της μελέτης.</w:t>
      </w:r>
    </w:p>
    <w:p w:rsidR="00A36975" w:rsidRPr="00A36975" w:rsidRDefault="00A36975" w:rsidP="00A36975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A36975">
        <w:rPr>
          <w:rFonts w:ascii="Verdana" w:eastAsia="Times New Roman" w:hAnsi="Verdana" w:cs="Times New Roman"/>
          <w:sz w:val="18"/>
          <w:szCs w:val="18"/>
          <w:lang w:eastAsia="el-GR"/>
        </w:rPr>
        <w:t>- Αποδέχομαι πλήρως και χωρίς επιφύλαξη όλα αυτά και αναλαμβάνω την εκτέλεση της υπηρεσίας με τις ακόλουθες τιμές επί των τιμών του προϋπολογισμού της μελέτης.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581"/>
        <w:gridCol w:w="1332"/>
        <w:gridCol w:w="1639"/>
        <w:gridCol w:w="1494"/>
        <w:gridCol w:w="1070"/>
      </w:tblGrid>
      <w:tr w:rsidR="00A36975" w:rsidRPr="00A36975" w:rsidTr="00A36975">
        <w:trPr>
          <w:trHeight w:val="888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ΥΠΗΡΕΣΙΕΣ ΠΙΣΤΟΠΟΙΗΣΗΣ ΣΥΣΤΗΜΑΤΟΣ ΔΙΑΧΕΙΡΙΣΤΙΚΗΣ ΕΠΑΡΚΕΙΑΣ ΔΗΜΟΥ ΧΑΛΑΝΔΡΙΟΥ, ΑΠΟ ΑΝΕΞΑΡΤΗΤΟ ΚΑΙ ΔΙΑΠΙΣΤΕΥΜΕΝΟ ΟΡΓΑΝΙΣΜΟ ΠΙΣΤΟΠΟΙΗΣΗΣ, ΒΑΣΕΙ ΤΟΥ ΠΡΟΤΥΠΟΥ ΕΛΟΤ 1429:2008, ΓΙΑ ΤΑ ΕΤΗ 2022, 2023 ΚΑΙ 2024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(</w:t>
            </w:r>
            <w:r w:rsidRPr="00A36975">
              <w:rPr>
                <w:rFonts w:ascii="Verdana" w:eastAsia="Times New Roman" w:hAnsi="Verdana" w:cs="Tahoma"/>
                <w:b/>
                <w:bCs/>
                <w:sz w:val="18"/>
                <w:szCs w:val="18"/>
                <w:lang w:val="en-US" w:eastAsia="el-GR"/>
              </w:rPr>
              <w:t>CPV</w:t>
            </w:r>
            <w:r w:rsidRPr="00A36975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el-GR"/>
              </w:rPr>
              <w:t xml:space="preserve">: </w:t>
            </w: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72225000-8</w:t>
            </w: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  <w:t>)</w:t>
            </w:r>
          </w:p>
        </w:tc>
      </w:tr>
      <w:tr w:rsidR="00A36975" w:rsidRPr="00A36975" w:rsidTr="00A36975">
        <w:trPr>
          <w:trHeight w:val="888"/>
          <w:jc w:val="center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173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ΤΙΜΗ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ΜΟΝΑΔΟΣ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ΠΡΟΫΠ/ΣΜΟΥ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ΤΙΜΗ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ΠΡΟΣΦΟΡΑΣ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(χωρίς ΦΠΑ)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  <w:t>(χωρίς ΦΠΑ)</w:t>
            </w:r>
          </w:p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</w:p>
        </w:tc>
      </w:tr>
      <w:tr w:rsidR="00A36975" w:rsidRPr="00A36975" w:rsidTr="00A36975">
        <w:trPr>
          <w:jc w:val="center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20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  <w:t>22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(Α’ δόση: επιθεώρηση </w:t>
            </w:r>
            <w:proofErr w:type="spellStart"/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επαναπιστοποίησης</w:t>
            </w:r>
            <w:proofErr w:type="spellEnd"/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1.048,39 €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A36975" w:rsidRPr="00A36975" w:rsidTr="00A36975">
        <w:trPr>
          <w:jc w:val="center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2023 (Β’ δόση: 1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vertAlign w:val="superscript"/>
                <w:lang w:eastAsia="el-GR"/>
              </w:rPr>
              <w:t>η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επιθεώρηση επιτήρησης)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76" w:lineRule="auto"/>
              <w:jc w:val="right"/>
              <w:rPr>
                <w:rFonts w:ascii="Verdana" w:eastAsia="Times New Roman" w:hAnsi="Verdana" w:cs="Tahoma"/>
                <w:sz w:val="18"/>
                <w:szCs w:val="18"/>
                <w:lang w:val="en-US"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967,74 €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A36975" w:rsidRPr="00A36975" w:rsidTr="00A36975">
        <w:trPr>
          <w:jc w:val="center"/>
        </w:trPr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pacing w:val="-4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2024 (Γ’ δόση: 2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vertAlign w:val="superscript"/>
                <w:lang w:eastAsia="el-GR"/>
              </w:rPr>
              <w:t>η</w:t>
            </w: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 xml:space="preserve"> επιθεώρηση επιτήρησης)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A36975" w:rsidRPr="00A36975" w:rsidRDefault="00A36975" w:rsidP="00A36975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Tahoma"/>
                <w:sz w:val="18"/>
                <w:szCs w:val="18"/>
                <w:lang w:eastAsia="el-GR"/>
              </w:rPr>
              <w:t>967,74 €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A36975" w:rsidRPr="00A36975" w:rsidTr="00A36975">
        <w:trPr>
          <w:trHeight w:val="343"/>
          <w:jc w:val="center"/>
        </w:trPr>
        <w:tc>
          <w:tcPr>
            <w:tcW w:w="4458" w:type="pct"/>
            <w:gridSpan w:val="5"/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ΣΥΝΟΛΟ ΧΩΡΙΣ ΦΠΑ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</w:p>
        </w:tc>
      </w:tr>
      <w:tr w:rsidR="00A36975" w:rsidRPr="00A36975" w:rsidTr="00A36975">
        <w:trPr>
          <w:trHeight w:val="343"/>
          <w:jc w:val="center"/>
        </w:trPr>
        <w:tc>
          <w:tcPr>
            <w:tcW w:w="4458" w:type="pct"/>
            <w:gridSpan w:val="5"/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ΑΞΙΑ ΦΠΑ 24%: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</w:p>
        </w:tc>
      </w:tr>
      <w:tr w:rsidR="00A36975" w:rsidRPr="00A36975" w:rsidTr="00A36975">
        <w:trPr>
          <w:trHeight w:val="354"/>
          <w:jc w:val="center"/>
        </w:trPr>
        <w:tc>
          <w:tcPr>
            <w:tcW w:w="445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el-GR"/>
              </w:rPr>
            </w:pPr>
            <w:r w:rsidRPr="00A36975">
              <w:rPr>
                <w:rFonts w:ascii="Verdana" w:eastAsia="Times New Roman" w:hAnsi="Verdana" w:cs="Arial"/>
                <w:b/>
                <w:sz w:val="18"/>
                <w:szCs w:val="18"/>
                <w:lang w:eastAsia="el-GR"/>
              </w:rPr>
              <w:t>ΓΕΝΙΚΟ ΣΥΝΟΛΟ ΜΕ ΦΠΑ: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975" w:rsidRPr="00A36975" w:rsidRDefault="00A36975" w:rsidP="00A3697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US" w:eastAsia="el-GR"/>
              </w:rPr>
            </w:pPr>
          </w:p>
        </w:tc>
      </w:tr>
    </w:tbl>
    <w:p w:rsidR="00A36975" w:rsidRPr="00A36975" w:rsidRDefault="00A36975" w:rsidP="00A3697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A36975" w:rsidRPr="00A36975" w:rsidRDefault="00A36975" w:rsidP="00A36975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A36975">
        <w:rPr>
          <w:rFonts w:ascii="Verdana" w:eastAsia="Times New Roman" w:hAnsi="Verdana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118745</wp:posOffset>
                </wp:positionV>
                <wp:extent cx="3203575" cy="1371600"/>
                <wp:effectExtent l="635" t="0" r="0" b="12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Χαλάνδρι,</w:t>
                            </w:r>
                            <w:r w:rsidRPr="00C04C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……</w:t>
                            </w: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Pr="00C04C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……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36975" w:rsidRPr="00133684" w:rsidRDefault="00A36975" w:rsidP="00A3697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Ονοματεπώνυμο – </w:t>
                            </w: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247.55pt;margin-top:9.35pt;width:252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AEswIAAC4FAAAOAAAAZHJzL2Uyb0RvYy54bWysVMmO1DAQvSPxD5bvPVkmvSTq9GgWGiEN&#10;izTwAe7Y6VgkdrDdnQwjToj/4AcQ4sCBTfMHmV+i7Ew3YTkgRA6Oy1X1XMsrz4/aqkRbpjSXIsXB&#10;gY8RE5mkXKxT/OzpcjTDSBsiKCmlYCm+ZBofLe7emTd1wkJZyJIyhQBE6KSpU1wYUyeep7OCVUQf&#10;yJoJUOZSVcSAqNYeVaQB9Kr0Qt+feI1UtFYyY1rD6VmvxAuHn+csM4/zXDODyhRDbMatyq0ru3qL&#10;OUnWitQFz27DIP8QRUW4gEv3UGfEELRR/DeoimdKapmbg0xWnsxznjGXA2QT+L9kc1GQmrlcoDi6&#10;3pdJ/z/Y7NH2iUKcQu8wEqSCFnVvuy/dh+79zevuU3eNus/dR9h87d5137rrmzcosEVrap2A70UN&#10;3qY9ka0FsAXQ9bnMnmsk5GlBxJodKyWbghEKQTtPb+Da42gLsmoeSgq3k42RDqjNVWUBoUYI0KF5&#10;l/uGsdagDA4PQ/9wPB1jlIEuOJwGE9+11CPJzr1W2txnskJ2k2IFjHDwZHuuDSQCpjsTF74sOV3y&#10;snSCWq9OS4W2BNizdJ/NHVz00KwU1lhI69ar+xOIEu6wOhuvY8NVHISRfxLGo+VkNh1Fy2g8iqf+&#10;bOQH8Uk88aM4Olu+sgEGUVJwSpk454LtmBlEf9f52xnpOeW4iZoUx+Nw3PdoGL0eJum7709JVtzA&#10;oJa8SvFsb0QS29l7gkLaJDGEl/3e+zl8VzKowe7vquJ4YFvfk8C0q9bxMNrRayXpJRBDSWgbdB8e&#10;GdgUUr3EqIGBTbF+sSGKYVQ+EECuOIgiO+FOiMbTEAQ11KyGGiIygEqxwajfnpr+VdjUiq8LuKmn&#10;s5DHQMicO6pY5vZRQSZWgKF0Od0+IHbqh7Kz+vHMLb4DAAD//wMAUEsDBBQABgAIAAAAIQACFJEu&#10;3wAAAAoBAAAPAAAAZHJzL2Rvd25yZXYueG1sTI/RToNAEEXfTfyHzZj4YuzSSqFQlkZNNL629gMG&#10;dgqk7C5ht4X+veOTPk7uyb1nit1senGl0XfOKlguIhBka6c72yg4fn88b0D4gFZj7ywpuJGHXXl/&#10;V2Cu3WT3dD2ERnCJ9TkqaEMYcil93ZJBv3ADWc5ObjQY+BwbqUecuNz0chVFiTTYWV5ocaD3lurz&#10;4WIUnL6mp3U2VZ/hmO7j5A27tHI3pR4f5tctiEBz+IPhV5/VoWSnyl2s9qJXEGfrJaMcbFIQDGRZ&#10;loCoFKxe4hRkWcj/L5Q/AAAA//8DAFBLAQItABQABgAIAAAAIQC2gziS/gAAAOEBAAATAAAAAAAA&#10;AAAAAAAAAAAAAABbQ29udGVudF9UeXBlc10ueG1sUEsBAi0AFAAGAAgAAAAhADj9If/WAAAAlAEA&#10;AAsAAAAAAAAAAAAAAAAALwEAAF9yZWxzLy5yZWxzUEsBAi0AFAAGAAgAAAAhAJpgMASzAgAALgUA&#10;AA4AAAAAAAAAAAAAAAAALgIAAGRycy9lMm9Eb2MueG1sUEsBAi0AFAAGAAgAAAAhAAIUkS7fAAAA&#10;CgEAAA8AAAAAAAAAAAAAAAAADQUAAGRycy9kb3ducmV2LnhtbFBLBQYAAAAABAAEAPMAAAAZBgAA&#10;AAA=&#10;" stroked="f">
                <v:textbox>
                  <w:txbxContent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Χαλάνδρι,</w:t>
                      </w:r>
                      <w:r w:rsidRPr="00C04CF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……</w:t>
                      </w: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 w:rsidRPr="00C04CF6">
                        <w:rPr>
                          <w:rFonts w:ascii="Verdana" w:hAnsi="Verdana"/>
                          <w:sz w:val="20"/>
                          <w:szCs w:val="20"/>
                        </w:rPr>
                        <w:t>……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……</w:t>
                      </w: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36975" w:rsidRPr="00133684" w:rsidRDefault="00A36975" w:rsidP="00A3697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Ονοματεπώνυμο – </w:t>
                      </w: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  <w:r w:rsidRPr="00A36975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</w:t>
      </w:r>
    </w:p>
    <w:p w:rsidR="00A36975" w:rsidRPr="00A36975" w:rsidRDefault="00A36975" w:rsidP="00A36975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</w:p>
    <w:p w:rsidR="005F28FA" w:rsidRDefault="005F28FA">
      <w:bookmarkStart w:id="0" w:name="_GoBack"/>
      <w:bookmarkEnd w:id="0"/>
    </w:p>
    <w:sectPr w:rsidR="005F28FA" w:rsidSect="00A369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75"/>
    <w:rsid w:val="005F28FA"/>
    <w:rsid w:val="00A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F4B0C7A"/>
  <w15:chartTrackingRefBased/>
  <w15:docId w15:val="{4C70AB11-F791-484C-852D-72BC5B1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2022-02-07T08:51:00Z</dcterms:created>
  <dcterms:modified xsi:type="dcterms:W3CDTF">2022-02-07T08:54:00Z</dcterms:modified>
</cp:coreProperties>
</file>