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07" w:rsidRPr="00C21207" w:rsidRDefault="00C21207" w:rsidP="00C21207">
      <w:pPr>
        <w:keepNext/>
        <w:tabs>
          <w:tab w:val="left" w:pos="0"/>
        </w:tabs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C21207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ΠΑΡΑΡΤΗΜΑ ΙV – Υπόδειγμα Οικονομικής Προσφοράς/Έντυπο Οικονομικής </w:t>
      </w:r>
      <w:bookmarkStart w:id="0" w:name="_GoBack"/>
      <w:bookmarkEnd w:id="0"/>
      <w:r w:rsidRPr="00C21207">
        <w:rPr>
          <w:rFonts w:ascii="Calibri" w:eastAsia="Times New Roman" w:hAnsi="Calibri" w:cs="Times New Roman"/>
          <w:b/>
          <w:sz w:val="24"/>
          <w:szCs w:val="24"/>
          <w:lang w:eastAsia="el-GR"/>
        </w:rPr>
        <w:t>Προσφοράς</w:t>
      </w:r>
    </w:p>
    <w:p w:rsidR="00C21207" w:rsidRPr="00C21207" w:rsidRDefault="00C21207" w:rsidP="00C21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1207" w:rsidRPr="00C21207" w:rsidRDefault="00C21207" w:rsidP="00C21207">
      <w:pPr>
        <w:jc w:val="center"/>
        <w:rPr>
          <w:rFonts w:ascii="Arial" w:eastAsia="Times New Roman" w:hAnsi="Arial" w:cs="Arial"/>
          <w:b/>
          <w:bCs/>
          <w:kern w:val="2"/>
          <w:sz w:val="16"/>
          <w:szCs w:val="16"/>
          <w:u w:val="single"/>
          <w:lang w:eastAsia="el-GR"/>
        </w:rPr>
      </w:pPr>
    </w:p>
    <w:p w:rsidR="00C21207" w:rsidRPr="00C21207" w:rsidRDefault="00C21207" w:rsidP="00C21207">
      <w:pPr>
        <w:jc w:val="center"/>
        <w:rPr>
          <w:rFonts w:ascii="Arial" w:eastAsia="Calibri" w:hAnsi="Arial" w:cs="Arial"/>
          <w:b/>
          <w:bCs/>
          <w:kern w:val="2"/>
          <w:sz w:val="16"/>
          <w:szCs w:val="16"/>
        </w:rPr>
      </w:pPr>
    </w:p>
    <w:p w:rsidR="00C21207" w:rsidRPr="00C21207" w:rsidRDefault="00C21207" w:rsidP="00C2120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C21207" w:rsidRPr="00C21207" w:rsidTr="00CA3AF0">
        <w:trPr>
          <w:trHeight w:val="277"/>
        </w:trPr>
        <w:tc>
          <w:tcPr>
            <w:tcW w:w="1885" w:type="dxa"/>
          </w:tcPr>
          <w:p w:rsidR="00C21207" w:rsidRPr="00C21207" w:rsidRDefault="00C21207" w:rsidP="00C21207">
            <w:pPr>
              <w:tabs>
                <w:tab w:val="left" w:pos="709"/>
              </w:tabs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C2120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0E2E5" wp14:editId="23AD49F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250825</wp:posOffset>
                      </wp:positionV>
                      <wp:extent cx="2314575" cy="119570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207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9E9AD56" wp14:editId="24AB860C">
                                        <wp:extent cx="609600" cy="571500"/>
                                        <wp:effectExtent l="0" t="0" r="0" b="0"/>
                                        <wp:docPr id="33" name="Picture 1" descr="Αρχείο:Coat of arms of Greece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1" descr="Αρχείο:Coat of arms of Greece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21207" w:rsidRPr="00B042B4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ΕΛΛΗΝΙΚΗ ΔΗΜΟΚΡΑΤΙΑ</w:t>
                                  </w:r>
                                </w:p>
                                <w:p w:rsidR="00C21207" w:rsidRPr="00B042B4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ΝΟΜΟΣ ΑΤΤΙΚΗΣ</w:t>
                                  </w:r>
                                </w:p>
                                <w:p w:rsidR="00C21207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ΔΗΜΟΣ ΧΑΛΑΝΔΡΙΟΥ</w:t>
                                  </w:r>
                                </w:p>
                                <w:p w:rsidR="00C21207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21207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21207" w:rsidRPr="004E4F50" w:rsidRDefault="00C21207" w:rsidP="00C21207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C21207" w:rsidRPr="004E4F50" w:rsidRDefault="00C21207" w:rsidP="00C21207">
                                  <w:pPr>
                                    <w:ind w:right="-10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0E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19.75pt;width:182.2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nvgwIAABE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" stroked="f">
                      <v:textbox>
                        <w:txbxContent>
                          <w:p w:rsidR="00C21207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9E9AD56" wp14:editId="24AB860C">
                                  <wp:extent cx="609600" cy="571500"/>
                                  <wp:effectExtent l="0" t="0" r="0" b="0"/>
                                  <wp:docPr id="33" name="Picture 1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207" w:rsidRPr="00B042B4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C21207" w:rsidRPr="00B042B4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C21207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C21207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1207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1207" w:rsidRPr="004E4F50" w:rsidRDefault="00C21207" w:rsidP="00C21207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C21207" w:rsidRPr="004E4F50" w:rsidRDefault="00C21207" w:rsidP="00C21207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1207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ab/>
            </w:r>
          </w:p>
          <w:p w:rsidR="00C21207" w:rsidRPr="00C21207" w:rsidRDefault="00C21207" w:rsidP="00C21207">
            <w:pPr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  <w:tc>
          <w:tcPr>
            <w:tcW w:w="222" w:type="dxa"/>
          </w:tcPr>
          <w:p w:rsidR="00C21207" w:rsidRPr="00C21207" w:rsidRDefault="00C21207" w:rsidP="00C21207">
            <w:pPr>
              <w:tabs>
                <w:tab w:val="left" w:pos="1593"/>
              </w:tabs>
              <w:spacing w:line="400" w:lineRule="atLeast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</w:tr>
    </w:tbl>
    <w:p w:rsidR="00C21207" w:rsidRPr="00C21207" w:rsidRDefault="00C21207" w:rsidP="00C21207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C21207" w:rsidRPr="00C21207" w:rsidRDefault="00C21207" w:rsidP="00C21207">
      <w:pPr>
        <w:rPr>
          <w:rFonts w:ascii="Calibri" w:eastAsia="Calibri" w:hAnsi="Calibri" w:cs="Times New Roman"/>
          <w:kern w:val="2"/>
          <w:sz w:val="16"/>
          <w:szCs w:val="16"/>
        </w:rPr>
      </w:pPr>
      <w:r w:rsidRPr="00C21207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BCD0B" wp14:editId="5BF5F4F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207" w:rsidRPr="004E4F50" w:rsidRDefault="00C21207" w:rsidP="00C2120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CD0B" id="Text Box 5" o:spid="_x0000_s1027" type="#_x0000_t202" style="position:absolute;margin-left:110.1pt;margin-top:18.75pt;width:161.3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ZWhQIAABc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" stroked="f">
                <v:textbox>
                  <w:txbxContent>
                    <w:p w:rsidR="00C21207" w:rsidRPr="004E4F50" w:rsidRDefault="00C21207" w:rsidP="00C21207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1207" w:rsidRPr="00C21207" w:rsidRDefault="00C21207" w:rsidP="00C2120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C21207" w:rsidRPr="00C21207" w:rsidRDefault="00C21207" w:rsidP="00C2120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C21207" w:rsidRPr="00C21207" w:rsidRDefault="00C21207" w:rsidP="00C2120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C21207" w:rsidRPr="00C21207" w:rsidRDefault="00C21207" w:rsidP="00C2120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C21207">
        <w:rPr>
          <w:rFonts w:ascii="Verdana" w:eastAsia="Times New Roman" w:hAnsi="Verdana" w:cs="Times New Roman"/>
          <w:b/>
          <w:sz w:val="20"/>
          <w:szCs w:val="20"/>
          <w:lang w:eastAsia="el-GR"/>
        </w:rPr>
        <w:t>«ΠΡΟΜΗΘΕΙΑ ΗΛΕΚΤΡΟΝΙΚΩΝ ΥΠΟΛΟΓΙΣΤΩΝ,ΕΞΟΠΛΙΣΜΟΥ ΠΛΗΡΟΦΟΡΙΚΗ ΚΑΙ ΠΑΚΕΤΩΝ ΛΟΓΙΣΜΙΚΟΥ»</w:t>
      </w:r>
    </w:p>
    <w:tbl>
      <w:tblPr>
        <w:tblW w:w="9720" w:type="dxa"/>
        <w:tblInd w:w="163" w:type="dxa"/>
        <w:shd w:val="clear" w:color="auto" w:fill="D9D9D9"/>
        <w:tblLook w:val="01E0" w:firstRow="1" w:lastRow="1" w:firstColumn="1" w:lastColumn="1" w:noHBand="0" w:noVBand="0"/>
      </w:tblPr>
      <w:tblGrid>
        <w:gridCol w:w="9720"/>
      </w:tblGrid>
      <w:tr w:rsidR="00C21207" w:rsidRPr="00C21207" w:rsidTr="00CA3AF0">
        <w:tc>
          <w:tcPr>
            <w:tcW w:w="9720" w:type="dxa"/>
            <w:shd w:val="clear" w:color="auto" w:fill="D9D9D9"/>
          </w:tcPr>
          <w:p w:rsidR="00C21207" w:rsidRPr="00C21207" w:rsidRDefault="00C21207" w:rsidP="00C2120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Verdana" w:eastAsia="Times New Roman" w:hAnsi="Verdana" w:cs="Times New Roman"/>
                <w:b/>
                <w:spacing w:val="-4"/>
                <w:sz w:val="24"/>
                <w:szCs w:val="24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pacing w:val="-4"/>
                <w:sz w:val="24"/>
                <w:szCs w:val="24"/>
                <w:lang w:eastAsia="el-GR"/>
              </w:rPr>
              <w:t>ΕΝΤΥΠΟ ΟΙΚΟΝΟΜΙΚΗΣ ΠΡΟΣΦΟΡΑΣ</w:t>
            </w:r>
          </w:p>
        </w:tc>
      </w:tr>
    </w:tbl>
    <w:p w:rsidR="00C21207" w:rsidRPr="00C21207" w:rsidRDefault="00C21207" w:rsidP="00C21207">
      <w:pPr>
        <w:tabs>
          <w:tab w:val="left" w:pos="10432"/>
        </w:tabs>
        <w:spacing w:after="0" w:line="240" w:lineRule="auto"/>
        <w:ind w:right="-8"/>
        <w:jc w:val="both"/>
        <w:rPr>
          <w:rFonts w:ascii="Verdana" w:eastAsia="Times New Roman" w:hAnsi="Verdana" w:cs="Times New Roman"/>
          <w:spacing w:val="-4"/>
          <w:sz w:val="12"/>
          <w:lang w:eastAsia="el-GR"/>
        </w:rPr>
      </w:pPr>
    </w:p>
    <w:p w:rsidR="00C21207" w:rsidRPr="00C21207" w:rsidRDefault="00C21207" w:rsidP="00C2120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C21207">
        <w:rPr>
          <w:rFonts w:ascii="Verdana" w:eastAsia="Times New Roman" w:hAnsi="Verdana" w:cs="Arial"/>
          <w:sz w:val="20"/>
          <w:szCs w:val="20"/>
          <w:lang w:eastAsia="el-GR"/>
        </w:rPr>
        <w:t xml:space="preserve">Της ατομικής επιχείρησης / ημεδαπούς νομικού προσώπου ………………………………………………………… </w:t>
      </w:r>
    </w:p>
    <w:p w:rsidR="00C21207" w:rsidRPr="00C21207" w:rsidRDefault="00C21207" w:rsidP="00C2120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 w:eastAsia="el-GR"/>
        </w:rPr>
      </w:pPr>
      <w:r w:rsidRPr="00C21207">
        <w:rPr>
          <w:rFonts w:ascii="Verdana" w:eastAsia="Times New Roman" w:hAnsi="Verdana" w:cs="Arial"/>
          <w:sz w:val="20"/>
          <w:szCs w:val="20"/>
          <w:lang w:eastAsia="el-GR"/>
        </w:rPr>
        <w:t>με έδρα τ.......……………………………Οδός…………………………………Αριθ.…………… Τ</w:t>
      </w:r>
      <w:r w:rsidRPr="00C21207">
        <w:rPr>
          <w:rFonts w:ascii="Verdana" w:eastAsia="Times New Roman" w:hAnsi="Verdana" w:cs="Arial"/>
          <w:sz w:val="20"/>
          <w:szCs w:val="20"/>
          <w:lang w:val="en-US" w:eastAsia="el-GR"/>
        </w:rPr>
        <w:t>.</w:t>
      </w:r>
      <w:r w:rsidRPr="00C21207">
        <w:rPr>
          <w:rFonts w:ascii="Verdana" w:eastAsia="Times New Roman" w:hAnsi="Verdana" w:cs="Arial"/>
          <w:sz w:val="20"/>
          <w:szCs w:val="20"/>
          <w:lang w:eastAsia="el-GR"/>
        </w:rPr>
        <w:t>Κ</w:t>
      </w:r>
      <w:r w:rsidRPr="00C21207">
        <w:rPr>
          <w:rFonts w:ascii="Verdana" w:eastAsia="Times New Roman" w:hAnsi="Verdana" w:cs="Arial"/>
          <w:sz w:val="20"/>
          <w:szCs w:val="20"/>
          <w:lang w:val="en-US" w:eastAsia="el-GR"/>
        </w:rPr>
        <w:t xml:space="preserve">..…………….. </w:t>
      </w:r>
      <w:proofErr w:type="spellStart"/>
      <w:r w:rsidRPr="00C21207">
        <w:rPr>
          <w:rFonts w:ascii="Verdana" w:eastAsia="Times New Roman" w:hAnsi="Verdana" w:cs="Arial"/>
          <w:sz w:val="20"/>
          <w:szCs w:val="20"/>
          <w:lang w:eastAsia="el-GR"/>
        </w:rPr>
        <w:t>Τηλ</w:t>
      </w:r>
      <w:proofErr w:type="spellEnd"/>
      <w:r w:rsidRPr="00C21207">
        <w:rPr>
          <w:rFonts w:ascii="Verdana" w:eastAsia="Times New Roman" w:hAnsi="Verdana" w:cs="Arial"/>
          <w:sz w:val="20"/>
          <w:szCs w:val="20"/>
          <w:lang w:val="en-US" w:eastAsia="el-GR"/>
        </w:rPr>
        <w:t>. …………………….….. Fax ………………………. Email: ………………………………….</w:t>
      </w:r>
    </w:p>
    <w:p w:rsidR="00C21207" w:rsidRPr="00C21207" w:rsidRDefault="00C21207" w:rsidP="00C2120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C21207">
        <w:rPr>
          <w:rFonts w:ascii="Verdana" w:eastAsia="Times New Roman" w:hAnsi="Verdana" w:cs="Arial"/>
          <w:sz w:val="20"/>
          <w:szCs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C21207" w:rsidRPr="00C21207" w:rsidRDefault="00C21207" w:rsidP="00C2120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C21207">
        <w:rPr>
          <w:rFonts w:ascii="Verdana" w:eastAsia="Times New Roman" w:hAnsi="Verdana" w:cs="Arial"/>
          <w:sz w:val="20"/>
          <w:szCs w:val="20"/>
          <w:lang w:eastAsia="el-GR"/>
        </w:rPr>
        <w:t>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Προμήθειας.</w:t>
      </w:r>
    </w:p>
    <w:p w:rsidR="00C21207" w:rsidRPr="00C21207" w:rsidRDefault="00C21207" w:rsidP="00C21207">
      <w:pPr>
        <w:tabs>
          <w:tab w:val="left" w:pos="10432"/>
        </w:tabs>
        <w:spacing w:after="0" w:line="240" w:lineRule="auto"/>
        <w:ind w:right="-8"/>
        <w:jc w:val="both"/>
        <w:rPr>
          <w:rFonts w:ascii="Verdana" w:eastAsia="Times New Roman" w:hAnsi="Verdana" w:cs="Times New Roman"/>
          <w:spacing w:val="-4"/>
          <w:sz w:val="12"/>
          <w:lang w:eastAsia="el-GR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122"/>
        <w:gridCol w:w="1456"/>
        <w:gridCol w:w="1433"/>
        <w:gridCol w:w="1636"/>
        <w:gridCol w:w="1499"/>
      </w:tblGrid>
      <w:tr w:rsidR="00C21207" w:rsidRPr="00C21207" w:rsidTr="00CA3AF0">
        <w:trPr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ΠΟΣΟΤΗΤΑ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(σε τεμάχια)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 ΜΟΝΑΔΟΣ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ΠΡΟΫΠΟΛ.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ΠΡΟΣΦΟΡΑΣ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ΣΥΝΟΛΟ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ΤΙΜΗΣ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ΕΙΔΟΥΣ</w:t>
            </w:r>
          </w:p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</w:tr>
      <w:tr w:rsidR="00C21207" w:rsidRPr="00C21207" w:rsidTr="00CA3AF0">
        <w:trPr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Σταθεροί Η/Υ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7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3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proofErr w:type="spellStart"/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Μεταγωγέας</w:t>
            </w:r>
            <w:proofErr w:type="spellEnd"/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Switch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)  8 </w:t>
            </w:r>
            <w:proofErr w:type="spellStart"/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ports</w:t>
            </w:r>
            <w:proofErr w:type="spellEnd"/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Μονάδα αποθήκευσης </w:t>
            </w: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USB FLASH</w:t>
            </w: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Επιτραπέζιος σαρωτής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750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536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Εκτυπωτής θερμικός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1.400,00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536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Φορητός Η/Υ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820,00€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798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Καλώδιο τηλεφώνου – εξωτερικό (των 100μ)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35,00€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53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Καλώδιο δικτύου – εξωτερικό (των 100μ)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40,00€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439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Καλώδιο δικτύου εσωτερικό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CAT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5 – 10μ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2,00€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Καλώδιο δικτύου εσωτερικό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CAT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5 – 5μ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1,50€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lastRenderedPageBreak/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Καλώδιο δικτύου εσωτερικό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CAT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5 – 3μ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</w:t>
            </w: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,</w:t>
            </w: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20€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Καλώδιο δικτύου εσωτερικό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CAT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5 – 1μ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0,80€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Καλώδιο σύνδεσης οθόνης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DP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MALE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–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DP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MALE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14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Κατσαβίδια μικρά (σε σετ)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25,00€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Προσαρμογέας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 xml:space="preserve"> DISPLAY PORT MALE – HDMI FEMALE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11,00€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Τροφοδοτικά Η/Υ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35,00€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17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Αναγνώστες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QR CODE / BARCODE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150,00€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18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proofErr w:type="spellStart"/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Μεταγωγέας</w:t>
            </w:r>
            <w:proofErr w:type="spellEnd"/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Switch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)  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4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8 </w:t>
            </w:r>
            <w:proofErr w:type="spellStart"/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ports</w:t>
            </w:r>
            <w:proofErr w:type="spellEnd"/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1.500,00€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1</w:t>
            </w: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Ανανέωση αδειών λογισμικού επεξεργασίας εικόνας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470,00€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Άδειες χρήσης για πακέτο λογισμικού που περιλαμβάνει εφαρμογές τύπου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Word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,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PowerPoint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,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Excel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,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OneNote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,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Outlook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 και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Publisher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Gov</w:t>
            </w:r>
            <w:proofErr w:type="spellEnd"/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  <w:t>Licenses</w:t>
            </w:r>
            <w:r w:rsidRPr="00C21207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1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3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8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Εφαρμογή απομακρυσμένης πρόσβασης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780,00€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Πακέτο λογισμικού επεξεργασίας εικόνας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.1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00,00€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23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Άδειες χρήσης σχεδιαστικού πακέτου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470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,00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€</w:t>
            </w:r>
          </w:p>
        </w:tc>
        <w:tc>
          <w:tcPr>
            <w:tcW w:w="1636" w:type="dxa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Άδειες χρήσης σχεδιαστικού πακέτου – 3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D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2.0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00,00€</w:t>
            </w:r>
          </w:p>
        </w:tc>
        <w:tc>
          <w:tcPr>
            <w:tcW w:w="1636" w:type="dxa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25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Άδειες λογισμικού τηλεδιάσκεψης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65,00</w:t>
            </w:r>
            <w:r w:rsidRPr="00C21207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€</w:t>
            </w:r>
          </w:p>
        </w:tc>
        <w:tc>
          <w:tcPr>
            <w:tcW w:w="1636" w:type="dxa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8312" w:type="dxa"/>
            <w:gridSpan w:val="5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36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</w:pP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  <w:r w:rsidRPr="00C21207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8312" w:type="dxa"/>
            <w:gridSpan w:val="5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36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ΑΞΙΑ ΦΠΑ 24%: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…€</w:t>
            </w:r>
          </w:p>
        </w:tc>
      </w:tr>
      <w:tr w:rsidR="00C21207" w:rsidRPr="00C21207" w:rsidTr="00CA3AF0">
        <w:trPr>
          <w:trHeight w:val="347"/>
          <w:jc w:val="center"/>
        </w:trPr>
        <w:tc>
          <w:tcPr>
            <w:tcW w:w="83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ΓΕΝΙΚΟ ΣΥΝΟΛΟ ΜΕ ΦΠΑ: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207" w:rsidRPr="00C21207" w:rsidRDefault="00C21207" w:rsidP="00C212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C21207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…€</w:t>
            </w:r>
          </w:p>
        </w:tc>
      </w:tr>
    </w:tbl>
    <w:p w:rsidR="00C21207" w:rsidRPr="00C21207" w:rsidRDefault="00C21207" w:rsidP="00C21207">
      <w:pPr>
        <w:tabs>
          <w:tab w:val="left" w:pos="10432"/>
        </w:tabs>
        <w:spacing w:after="0" w:line="240" w:lineRule="auto"/>
        <w:ind w:right="-8"/>
        <w:jc w:val="both"/>
        <w:rPr>
          <w:rFonts w:ascii="Verdana" w:eastAsia="Times New Roman" w:hAnsi="Verdana" w:cs="Times New Roman"/>
          <w:spacing w:val="-4"/>
          <w:sz w:val="12"/>
          <w:lang w:eastAsia="el-GR"/>
        </w:rPr>
      </w:pPr>
    </w:p>
    <w:p w:rsidR="00C21207" w:rsidRPr="00C21207" w:rsidRDefault="00C21207" w:rsidP="00C21207">
      <w:pPr>
        <w:tabs>
          <w:tab w:val="left" w:pos="10432"/>
        </w:tabs>
        <w:spacing w:after="0" w:line="240" w:lineRule="auto"/>
        <w:ind w:right="-8"/>
        <w:jc w:val="both"/>
        <w:rPr>
          <w:rFonts w:ascii="Verdana" w:eastAsia="Times New Roman" w:hAnsi="Verdana" w:cs="Times New Roman"/>
          <w:spacing w:val="-4"/>
          <w:sz w:val="12"/>
          <w:lang w:eastAsia="el-GR"/>
        </w:rPr>
      </w:pPr>
    </w:p>
    <w:p w:rsidR="00C21207" w:rsidRPr="00C21207" w:rsidRDefault="00C21207" w:rsidP="00C21207">
      <w:pPr>
        <w:widowControl w:val="0"/>
        <w:autoSpaceDE w:val="0"/>
        <w:autoSpaceDN w:val="0"/>
        <w:adjustRightInd w:val="0"/>
        <w:spacing w:after="12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873D1" w:rsidRDefault="00C21207"/>
    <w:sectPr w:rsidR="001873D1" w:rsidSect="00C2120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07"/>
    <w:rsid w:val="00327C5A"/>
    <w:rsid w:val="00B41206"/>
    <w:rsid w:val="00C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E428-363B-4E35-8D11-413E2E8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2020-12-01T15:55:00Z</dcterms:created>
  <dcterms:modified xsi:type="dcterms:W3CDTF">2020-12-01T15:57:00Z</dcterms:modified>
</cp:coreProperties>
</file>